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6A0A" w14:textId="5B75F9F9" w:rsidR="00304DD0" w:rsidRPr="004A5E94" w:rsidRDefault="00304DD0" w:rsidP="00581568">
      <w:pPr>
        <w:spacing w:after="360"/>
        <w:rPr>
          <w:rFonts w:ascii="Calibri" w:hAnsi="Calibri" w:cs="Calibri"/>
        </w:rPr>
      </w:pPr>
      <w:r w:rsidRPr="004A5E94">
        <w:rPr>
          <w:rFonts w:ascii="Calibri" w:hAnsi="Calibri" w:cs="Calibri"/>
          <w:noProof/>
          <w:lang w:eastAsia="en-NZ"/>
        </w:rPr>
        <w:drawing>
          <wp:inline distT="0" distB="0" distL="0" distR="0" wp14:anchorId="05599ED2" wp14:editId="5803A5D0">
            <wp:extent cx="1493520" cy="63861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80" cy="65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B667E" w14:textId="38424471" w:rsidR="00BA2F12" w:rsidRPr="004A5E94" w:rsidRDefault="00D466D4" w:rsidP="00581568">
      <w:pPr>
        <w:rPr>
          <w:rFonts w:ascii="Calibri" w:hAnsi="Calibri" w:cs="Calibri"/>
          <w:b/>
          <w:sz w:val="48"/>
          <w:szCs w:val="48"/>
        </w:rPr>
      </w:pPr>
      <w:r w:rsidRPr="004A5E94">
        <w:rPr>
          <w:rFonts w:ascii="Calibri" w:hAnsi="Calibri" w:cs="Calibri"/>
          <w:b/>
          <w:sz w:val="48"/>
          <w:szCs w:val="48"/>
        </w:rPr>
        <w:t>Minutes</w:t>
      </w:r>
    </w:p>
    <w:p w14:paraId="0A0DEE84" w14:textId="227DFD13" w:rsidR="00C235DE" w:rsidRPr="004A5E94" w:rsidRDefault="00771E71" w:rsidP="00581568">
      <w:pPr>
        <w:spacing w:after="360"/>
        <w:rPr>
          <w:rFonts w:ascii="Calibri" w:hAnsi="Calibri" w:cs="Calibri"/>
          <w:sz w:val="48"/>
          <w:szCs w:val="48"/>
        </w:rPr>
      </w:pPr>
      <w:r w:rsidRPr="004A5E94">
        <w:rPr>
          <w:rFonts w:ascii="Calibri" w:hAnsi="Calibri" w:cs="Calibri"/>
          <w:sz w:val="48"/>
          <w:szCs w:val="48"/>
        </w:rPr>
        <w:t xml:space="preserve">Medical Oncology Work Group </w:t>
      </w:r>
      <w:r w:rsidR="002B733A" w:rsidRPr="004A5E94">
        <w:rPr>
          <w:rFonts w:ascii="Calibri" w:hAnsi="Calibri" w:cs="Calibri"/>
          <w:sz w:val="48"/>
          <w:szCs w:val="48"/>
        </w:rPr>
        <w:t>(</w:t>
      </w:r>
      <w:r w:rsidRPr="004A5E94">
        <w:rPr>
          <w:rFonts w:ascii="Calibri" w:hAnsi="Calibri" w:cs="Calibri"/>
          <w:sz w:val="48"/>
          <w:szCs w:val="48"/>
        </w:rPr>
        <w:t>MO</w:t>
      </w:r>
      <w:r w:rsidR="002B733A" w:rsidRPr="004A5E94">
        <w:rPr>
          <w:rFonts w:ascii="Calibri" w:hAnsi="Calibri" w:cs="Calibri"/>
          <w:sz w:val="48"/>
          <w:szCs w:val="48"/>
        </w:rPr>
        <w:t>WG)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99"/>
      </w:tblGrid>
      <w:tr w:rsidR="004A5E94" w:rsidRPr="004A5E94" w14:paraId="1905C67A" w14:textId="77777777" w:rsidTr="00926964">
        <w:tc>
          <w:tcPr>
            <w:tcW w:w="1701" w:type="dxa"/>
            <w:tcBorders>
              <w:bottom w:val="single" w:sz="18" w:space="0" w:color="3B5149"/>
            </w:tcBorders>
          </w:tcPr>
          <w:p w14:paraId="64635F08" w14:textId="77777777" w:rsidR="00006665" w:rsidRPr="004A5E94" w:rsidRDefault="00006665" w:rsidP="00581568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8199" w:type="dxa"/>
            <w:tcBorders>
              <w:bottom w:val="single" w:sz="18" w:space="0" w:color="3B5149"/>
            </w:tcBorders>
          </w:tcPr>
          <w:p w14:paraId="5341A939" w14:textId="4B439FFD" w:rsidR="00006665" w:rsidRPr="004A5E94" w:rsidRDefault="00771E71" w:rsidP="00E07CD8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4A5E94">
              <w:rPr>
                <w:rFonts w:ascii="Calibri" w:hAnsi="Calibri" w:cs="Calibri"/>
                <w:sz w:val="22"/>
                <w:szCs w:val="22"/>
              </w:rPr>
              <w:t xml:space="preserve">Wednesday </w:t>
            </w:r>
            <w:r w:rsidR="00E07CD8" w:rsidRPr="004A5E94">
              <w:rPr>
                <w:rFonts w:ascii="Calibri" w:hAnsi="Calibri" w:cs="Calibri"/>
                <w:sz w:val="22"/>
                <w:szCs w:val="22"/>
              </w:rPr>
              <w:t>10 November</w:t>
            </w:r>
            <w:r w:rsidR="002B733A" w:rsidRPr="004A5E94">
              <w:rPr>
                <w:rFonts w:ascii="Calibri" w:hAnsi="Calibri" w:cs="Calibri"/>
                <w:sz w:val="22"/>
                <w:szCs w:val="22"/>
              </w:rPr>
              <w:t xml:space="preserve"> 2021</w:t>
            </w:r>
          </w:p>
        </w:tc>
      </w:tr>
      <w:tr w:rsidR="004A5E94" w:rsidRPr="004A5E94" w14:paraId="7FEAB304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D9BF6D6" w14:textId="77777777" w:rsidR="001F292F" w:rsidRPr="004A5E94" w:rsidRDefault="001F292F" w:rsidP="00581568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Time: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3593248" w14:textId="030D5663" w:rsidR="001F292F" w:rsidRPr="004A5E94" w:rsidRDefault="002B733A" w:rsidP="00E07CD8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4A5E94">
              <w:rPr>
                <w:rFonts w:ascii="Calibri" w:hAnsi="Calibri" w:cs="Calibri"/>
                <w:sz w:val="22"/>
                <w:szCs w:val="22"/>
              </w:rPr>
              <w:t>9</w:t>
            </w:r>
            <w:r w:rsidR="00E07CD8" w:rsidRPr="004A5E94">
              <w:rPr>
                <w:rFonts w:ascii="Calibri" w:hAnsi="Calibri" w:cs="Calibri"/>
                <w:sz w:val="22"/>
                <w:szCs w:val="22"/>
              </w:rPr>
              <w:t>.30am to 12 noon</w:t>
            </w:r>
            <w:r w:rsidR="00771E71" w:rsidRPr="004A5E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5E94" w:rsidRPr="004A5E94" w14:paraId="6094705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69E2AFDD" w14:textId="77777777" w:rsidR="001F292F" w:rsidRPr="004A5E94" w:rsidRDefault="001F292F" w:rsidP="00581568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881A49A" w14:textId="31B7C33F" w:rsidR="001F292F" w:rsidRPr="004A5E94" w:rsidRDefault="002B733A" w:rsidP="00581568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4A5E94">
              <w:rPr>
                <w:rFonts w:ascii="Calibri" w:hAnsi="Calibri" w:cs="Calibri"/>
                <w:sz w:val="22"/>
                <w:szCs w:val="22"/>
              </w:rPr>
              <w:t>Zoom</w:t>
            </w:r>
          </w:p>
        </w:tc>
      </w:tr>
      <w:tr w:rsidR="004A5E94" w:rsidRPr="004A5E94" w14:paraId="22AECD49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39A60BD3" w14:textId="77777777" w:rsidR="001F292F" w:rsidRPr="004A5E94" w:rsidRDefault="001F292F" w:rsidP="00581568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Chair: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3220782B" w14:textId="790CCF74" w:rsidR="001F292F" w:rsidRPr="004A5E94" w:rsidRDefault="00771E71" w:rsidP="00581568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4A5E94">
              <w:rPr>
                <w:rFonts w:ascii="Calibri" w:hAnsi="Calibri" w:cs="Calibri"/>
                <w:sz w:val="22"/>
                <w:szCs w:val="22"/>
              </w:rPr>
              <w:t xml:space="preserve">Richard North </w:t>
            </w:r>
          </w:p>
        </w:tc>
      </w:tr>
      <w:tr w:rsidR="004A5E94" w:rsidRPr="004A5E94" w14:paraId="575120E3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7061DD2" w14:textId="280EA332" w:rsidR="001F292F" w:rsidRPr="004A5E94" w:rsidRDefault="001F292F" w:rsidP="00581568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Attendees: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1CDFD560" w14:textId="1B672E9E" w:rsidR="00E07CD8" w:rsidRPr="004A5E94" w:rsidRDefault="00E07CD8" w:rsidP="00581568">
            <w:pPr>
              <w:pStyle w:val="Body"/>
              <w:ind w:left="0"/>
              <w:jc w:val="left"/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A5E94"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Brendan Luey, Christopher Jackson, Kathryn Chrystal, Kristin Wagteveld, Malcolm Anderson, Marion Kuper, Jessica Lowe, Vincent Newton, Steve Delaney</w:t>
            </w:r>
          </w:p>
          <w:p w14:paraId="5181FA5D" w14:textId="77777777" w:rsidR="00E07CD8" w:rsidRPr="004A5E94" w:rsidRDefault="00E07CD8" w:rsidP="00581568">
            <w:pPr>
              <w:pStyle w:val="Body"/>
              <w:ind w:left="0"/>
              <w:jc w:val="left"/>
              <w:rPr>
                <w:rFonts w:eastAsia="Times New Roman"/>
                <w:color w:val="auto"/>
                <w:bdr w:val="none" w:sz="0" w:space="0" w:color="auto"/>
                <w:lang w:val="en-N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1013A18C" w14:textId="77777777" w:rsidR="007742EF" w:rsidRPr="004A5E94" w:rsidRDefault="002B733A" w:rsidP="00581568">
            <w:pPr>
              <w:pStyle w:val="Body"/>
              <w:ind w:left="0"/>
              <w:jc w:val="left"/>
              <w:rPr>
                <w:color w:val="auto"/>
                <w:lang w:val="en-NZ"/>
              </w:rPr>
            </w:pPr>
            <w:r w:rsidRPr="004A5E94">
              <w:rPr>
                <w:color w:val="auto"/>
                <w:u w:val="single"/>
                <w:lang w:val="en-NZ"/>
              </w:rPr>
              <w:t>From Te Aho o Te Kahu, Cancer Control Agency:</w:t>
            </w:r>
            <w:r w:rsidRPr="004A5E94">
              <w:rPr>
                <w:color w:val="auto"/>
                <w:lang w:val="en-NZ"/>
              </w:rPr>
              <w:t xml:space="preserve"> </w:t>
            </w:r>
            <w:r w:rsidR="00E07CD8" w:rsidRPr="004A5E94">
              <w:rPr>
                <w:color w:val="auto"/>
                <w:lang w:val="en-NZ"/>
              </w:rPr>
              <w:t>Alexander Dunn, Gabrielle Nicholson, John Manderson, Nicholas Glubb, Helen Stobba, Liz Dennett, Elena Saunders, Simon Pointer</w:t>
            </w:r>
            <w:r w:rsidR="00831CE1" w:rsidRPr="004A5E94">
              <w:rPr>
                <w:color w:val="auto"/>
                <w:lang w:val="en-NZ"/>
              </w:rPr>
              <w:t>, Ellen Graney</w:t>
            </w:r>
            <w:r w:rsidR="00B532D9" w:rsidRPr="004A5E94">
              <w:rPr>
                <w:color w:val="auto"/>
                <w:lang w:val="en-NZ"/>
              </w:rPr>
              <w:t xml:space="preserve">, Laird </w:t>
            </w:r>
            <w:r w:rsidR="007B3BF2" w:rsidRPr="004A5E94">
              <w:rPr>
                <w:color w:val="auto"/>
                <w:lang w:val="en-NZ"/>
              </w:rPr>
              <w:t>Cameron</w:t>
            </w:r>
          </w:p>
          <w:p w14:paraId="30B2D2E3" w14:textId="09BC18E4" w:rsidR="00B9588A" w:rsidRPr="004A5E94" w:rsidRDefault="00B9588A" w:rsidP="00581568">
            <w:pPr>
              <w:pStyle w:val="Body"/>
              <w:ind w:left="0"/>
              <w:jc w:val="left"/>
              <w:rPr>
                <w:color w:val="auto"/>
                <w:lang w:val="en-NZ"/>
              </w:rPr>
            </w:pPr>
          </w:p>
        </w:tc>
      </w:tr>
      <w:tr w:rsidR="004A5E94" w:rsidRPr="004A5E94" w14:paraId="0B24E9CD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2BB535CC" w14:textId="505CAC23" w:rsidR="00771E71" w:rsidRPr="004A5E94" w:rsidRDefault="00771E71" w:rsidP="00581568">
            <w:pPr>
              <w:pStyle w:val="TableText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Guest</w:t>
            </w:r>
            <w:r w:rsidR="007742EF" w:rsidRPr="004A5E94">
              <w:rPr>
                <w:rFonts w:ascii="Calibri" w:hAnsi="Calibri" w:cs="Calibri"/>
                <w:b/>
                <w:sz w:val="22"/>
                <w:szCs w:val="22"/>
              </w:rPr>
              <w:t>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A5E94" w:rsidRPr="004A5E94" w14:paraId="175931A0" w14:textId="77777777" w:rsidTr="00771E71">
              <w:trPr>
                <w:trHeight w:val="149"/>
              </w:trPr>
              <w:tc>
                <w:tcPr>
                  <w:tcW w:w="12240" w:type="dxa"/>
                </w:tcPr>
                <w:p w14:paraId="7632D66E" w14:textId="4F91F3FB" w:rsidR="00771E71" w:rsidRPr="004A5E94" w:rsidRDefault="00E07CD8" w:rsidP="00581568">
                  <w:pPr>
                    <w:pStyle w:val="TableText"/>
                    <w:spacing w:before="0" w:after="0"/>
                    <w:ind w:left="-7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4A5E94">
                    <w:rPr>
                      <w:rFonts w:ascii="Calibri" w:hAnsi="Calibri" w:cs="Calibri"/>
                      <w:sz w:val="22"/>
                      <w:szCs w:val="22"/>
                    </w:rPr>
                    <w:t>None</w:t>
                  </w:r>
                </w:p>
              </w:tc>
            </w:tr>
          </w:tbl>
          <w:p w14:paraId="61DD8ADB" w14:textId="4E0A785B" w:rsidR="00771E71" w:rsidRPr="004A5E94" w:rsidRDefault="00771E71" w:rsidP="00581568">
            <w:pPr>
              <w:pStyle w:val="TableTex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5E94" w:rsidRPr="004A5E94" w14:paraId="44BD12E0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048ACB57" w14:textId="16E2D33C" w:rsidR="006345B5" w:rsidRPr="004A5E94" w:rsidRDefault="006345B5" w:rsidP="00581568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Secretariat: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5BA78599" w14:textId="2D49B435" w:rsidR="006345B5" w:rsidRPr="004A5E94" w:rsidRDefault="002B733A" w:rsidP="00581568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4A5E94">
              <w:rPr>
                <w:rFonts w:ascii="Calibri" w:hAnsi="Calibri" w:cs="Calibri"/>
                <w:sz w:val="22"/>
                <w:szCs w:val="22"/>
              </w:rPr>
              <w:t>Elaine Edwards</w:t>
            </w:r>
            <w:r w:rsidR="00771E71" w:rsidRPr="004A5E94">
              <w:rPr>
                <w:rFonts w:ascii="Calibri" w:hAnsi="Calibri" w:cs="Calibri"/>
                <w:sz w:val="22"/>
                <w:szCs w:val="22"/>
              </w:rPr>
              <w:t xml:space="preserve"> (minutes)</w:t>
            </w:r>
          </w:p>
        </w:tc>
      </w:tr>
      <w:tr w:rsidR="00F00080" w:rsidRPr="004A5E94" w14:paraId="4368C9A7" w14:textId="77777777" w:rsidTr="00926964">
        <w:tc>
          <w:tcPr>
            <w:tcW w:w="1701" w:type="dxa"/>
            <w:tcBorders>
              <w:top w:val="single" w:sz="18" w:space="0" w:color="3B5149"/>
              <w:bottom w:val="single" w:sz="18" w:space="0" w:color="3B5149"/>
            </w:tcBorders>
          </w:tcPr>
          <w:p w14:paraId="79232B64" w14:textId="74096B16" w:rsidR="00F00080" w:rsidRPr="004A5E94" w:rsidRDefault="00F00080" w:rsidP="00581568">
            <w:pPr>
              <w:pStyle w:val="TableText"/>
              <w:rPr>
                <w:rFonts w:ascii="Calibri" w:hAnsi="Calibri" w:cs="Calibri"/>
                <w:b/>
                <w:sz w:val="22"/>
                <w:szCs w:val="22"/>
              </w:rPr>
            </w:pPr>
            <w:r w:rsidRPr="004A5E94">
              <w:rPr>
                <w:rFonts w:ascii="Calibri" w:hAnsi="Calibri" w:cs="Calibri"/>
                <w:b/>
                <w:sz w:val="22"/>
                <w:szCs w:val="22"/>
              </w:rPr>
              <w:t>Apologies:</w:t>
            </w:r>
          </w:p>
        </w:tc>
        <w:tc>
          <w:tcPr>
            <w:tcW w:w="8199" w:type="dxa"/>
            <w:tcBorders>
              <w:top w:val="single" w:sz="18" w:space="0" w:color="3B5149"/>
              <w:bottom w:val="single" w:sz="18" w:space="0" w:color="3B5149"/>
            </w:tcBorders>
          </w:tcPr>
          <w:p w14:paraId="5544972F" w14:textId="2A8ABED7" w:rsidR="00F00080" w:rsidRPr="004A5E94" w:rsidRDefault="00E07CD8" w:rsidP="00EC1414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sz w:val="22"/>
                <w:szCs w:val="22"/>
              </w:rPr>
              <w:t>Nisha Nair, Dawn Wilson, Humphrey Pullon, Stuart Lindsay, David Gibbs</w:t>
            </w:r>
            <w:r w:rsidR="001F09F3" w:rsidRPr="004A5E94">
              <w:rPr>
                <w:rFonts w:asciiTheme="minorHAnsi" w:hAnsiTheme="minorHAnsi" w:cstheme="minorHAnsi"/>
                <w:sz w:val="22"/>
                <w:szCs w:val="22"/>
              </w:rPr>
              <w:t>, Courtney Morgan</w:t>
            </w:r>
          </w:p>
        </w:tc>
      </w:tr>
    </w:tbl>
    <w:p w14:paraId="3B3238CD" w14:textId="411E82F0" w:rsidR="004D618E" w:rsidRPr="004A5E94" w:rsidRDefault="004D618E" w:rsidP="0058156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4A5E94" w:rsidRPr="004A5E94" w14:paraId="6F2EFC4B" w14:textId="77777777" w:rsidTr="00304C0B">
        <w:tc>
          <w:tcPr>
            <w:tcW w:w="9918" w:type="dxa"/>
            <w:shd w:val="clear" w:color="auto" w:fill="auto"/>
          </w:tcPr>
          <w:p w14:paraId="504EDBFD" w14:textId="77777777" w:rsidR="00304C0B" w:rsidRPr="004A5E94" w:rsidRDefault="00304C0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Minutes, actions and review of the conflicts of interest register</w:t>
            </w:r>
          </w:p>
          <w:p w14:paraId="150A6BA5" w14:textId="77777777" w:rsidR="00DF0984" w:rsidRPr="004A5E94" w:rsidRDefault="00DF0984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D066CB" w14:textId="554A834C" w:rsidR="00DF0984" w:rsidRPr="004A5E94" w:rsidRDefault="00DF0984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="00E07CD8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Minutes of the meeting held on 23 June</w:t>
            </w: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2021 were accepted as a true and correct record.</w:t>
            </w:r>
          </w:p>
          <w:p w14:paraId="2C0EF646" w14:textId="77777777" w:rsidR="00DF0984" w:rsidRPr="004A5E94" w:rsidRDefault="00DF0984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50AAA2E" w14:textId="1C7754C1" w:rsidR="00DF0984" w:rsidRPr="004A5E94" w:rsidRDefault="00DF0984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The Action Register was reviewed.  All actions were complete/progressing.  Complete</w:t>
            </w:r>
            <w:r w:rsidR="00E07CD8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 </w:t>
            </w:r>
            <w:r w:rsidR="00DE321C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actions </w:t>
            </w: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2021/0</w:t>
            </w:r>
            <w:r w:rsidR="00E07CD8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8, </w:t>
            </w: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31759B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1 and</w:t>
            </w:r>
            <w:r w:rsidR="00E07CD8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12</w:t>
            </w: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were removed from the register.  </w:t>
            </w:r>
          </w:p>
          <w:p w14:paraId="3A8B9F65" w14:textId="77777777" w:rsidR="00304C0B" w:rsidRPr="004A5E94" w:rsidRDefault="00304C0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1C063B" w14:textId="62D5810C" w:rsidR="00304C0B" w:rsidRPr="004A5E94" w:rsidRDefault="00C7060E" w:rsidP="00E07CD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E</w:t>
            </w:r>
            <w:r w:rsidR="00304C0B" w:rsidRPr="004A5E9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ngagement with PHARMAC</w:t>
            </w:r>
            <w:r w:rsidR="00304C0B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r w:rsidR="00647A26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Discussed</w:t>
            </w:r>
            <w:r w:rsidR="00DE321C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1759B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proposed publication date of the </w:t>
            </w:r>
            <w:r w:rsidR="00647A26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PHARMAC </w:t>
            </w:r>
            <w:r w:rsidR="00DE321C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review</w:t>
            </w:r>
            <w:r w:rsidR="0031759B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report</w:t>
            </w:r>
            <w:r w:rsidR="00DE321C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63D227C" w14:textId="77777777" w:rsidR="00A42C1E" w:rsidRPr="004A5E94" w:rsidRDefault="00A42C1E" w:rsidP="00E07CD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0CD9B" w14:textId="02F3FA23" w:rsidR="00A42C1E" w:rsidRPr="004A5E94" w:rsidRDefault="00A42C1E" w:rsidP="00E07CD8">
            <w:pPr>
              <w:tabs>
                <w:tab w:val="right" w:leader="underscore" w:pos="5670"/>
                <w:tab w:val="left" w:pos="6237"/>
              </w:tabs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  <w:r w:rsidRPr="004A5E94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Treatment Prioritisation</w:t>
            </w: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was suggested as an additional topic for discussion. </w:t>
            </w:r>
          </w:p>
          <w:p w14:paraId="1EE6D096" w14:textId="77777777" w:rsidR="00DF0984" w:rsidRPr="004A5E94" w:rsidRDefault="00DF0984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DCC11E" w14:textId="0D2A6B92" w:rsidR="00DF0984" w:rsidRPr="004A5E94" w:rsidRDefault="005952B6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The Conflicts R</w:t>
            </w:r>
            <w:r w:rsidR="00DF0984" w:rsidRPr="004A5E94">
              <w:rPr>
                <w:rFonts w:asciiTheme="minorHAnsi" w:hAnsiTheme="minorHAnsi" w:cstheme="minorHAnsi"/>
                <w:bCs/>
                <w:sz w:val="22"/>
                <w:szCs w:val="22"/>
              </w:rPr>
              <w:t>egister and List of Registered Medical Oncologists in NZ were reviewed and updated.</w:t>
            </w:r>
          </w:p>
          <w:p w14:paraId="28FB37E5" w14:textId="77777777" w:rsidR="0031759B" w:rsidRPr="004A5E94" w:rsidRDefault="0031759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9C267B" w14:textId="4CEACB95" w:rsidR="0031759B" w:rsidRPr="004A5E94" w:rsidRDefault="0031759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Action:  Kathryn Chrystal to be added to the Conflicts Register and List of Registered Medical Oncologists.</w:t>
            </w:r>
          </w:p>
          <w:p w14:paraId="07B51762" w14:textId="2BE23BC7" w:rsidR="00304C0B" w:rsidRPr="004A5E94" w:rsidRDefault="00304C0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E94" w:rsidRPr="004A5E94" w14:paraId="52DFD82C" w14:textId="77777777" w:rsidTr="00304C0B">
        <w:tc>
          <w:tcPr>
            <w:tcW w:w="9918" w:type="dxa"/>
            <w:shd w:val="clear" w:color="auto" w:fill="auto"/>
          </w:tcPr>
          <w:p w14:paraId="02814266" w14:textId="3F5B77F5" w:rsidR="00304C0B" w:rsidRPr="004A5E94" w:rsidRDefault="00E07CD8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 Aho o Te Kahu COVID</w:t>
            </w:r>
            <w:r w:rsidR="00304C0B"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Update</w:t>
            </w:r>
          </w:p>
          <w:p w14:paraId="775ED4F4" w14:textId="77777777" w:rsidR="00057B80" w:rsidRPr="004A5E94" w:rsidRDefault="00057B80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4BB05" w14:textId="127FFCBB" w:rsidR="00E07CD8" w:rsidRPr="004A5E94" w:rsidRDefault="00E07CD8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Te Aho o Te Kahu </w:t>
            </w:r>
            <w:r w:rsidR="0031759B" w:rsidRPr="004A5E94">
              <w:rPr>
                <w:rFonts w:asciiTheme="minorHAnsi" w:hAnsiTheme="minorHAnsi" w:cstheme="minorHAnsi"/>
                <w:color w:val="auto"/>
              </w:rPr>
              <w:t xml:space="preserve">outlined that work is underway </w:t>
            </w:r>
            <w:r w:rsidR="0084792B" w:rsidRPr="004A5E94">
              <w:rPr>
                <w:rFonts w:asciiTheme="minorHAnsi" w:hAnsiTheme="minorHAnsi" w:cstheme="minorHAnsi"/>
                <w:color w:val="auto"/>
              </w:rPr>
              <w:t xml:space="preserve">to plan </w:t>
            </w:r>
            <w:r w:rsidR="0031759B" w:rsidRPr="004A5E94">
              <w:rPr>
                <w:rFonts w:asciiTheme="minorHAnsi" w:hAnsiTheme="minorHAnsi" w:cstheme="minorHAnsi"/>
                <w:color w:val="auto"/>
              </w:rPr>
              <w:t xml:space="preserve">for living with COVID when it is endemic in the community.  </w:t>
            </w:r>
          </w:p>
          <w:p w14:paraId="535CAF10" w14:textId="77777777" w:rsidR="00C93F65" w:rsidRPr="004A5E94" w:rsidRDefault="00C93F65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25B4DC3F" w14:textId="7BB0C02B" w:rsidR="00C93F65" w:rsidRPr="004A5E94" w:rsidRDefault="00D8471E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lastRenderedPageBreak/>
              <w:t xml:space="preserve">The </w:t>
            </w:r>
            <w:r w:rsidR="00E32BD1" w:rsidRPr="004A5E94">
              <w:rPr>
                <w:rFonts w:asciiTheme="minorHAnsi" w:hAnsiTheme="minorHAnsi" w:cstheme="minorHAnsi"/>
                <w:color w:val="auto"/>
              </w:rPr>
              <w:t>g</w:t>
            </w:r>
            <w:r w:rsidRPr="004A5E94">
              <w:rPr>
                <w:rFonts w:asciiTheme="minorHAnsi" w:hAnsiTheme="minorHAnsi" w:cstheme="minorHAnsi"/>
                <w:color w:val="auto"/>
              </w:rPr>
              <w:t>roup d</w:t>
            </w:r>
            <w:r w:rsidR="00C93F65" w:rsidRPr="004A5E94">
              <w:rPr>
                <w:rFonts w:asciiTheme="minorHAnsi" w:hAnsiTheme="minorHAnsi" w:cstheme="minorHAnsi"/>
                <w:color w:val="auto"/>
              </w:rPr>
              <w:t>iscussed the need for clarity from the Ministry of Health with regard to any third vaccination (identification of eligible patients/processes/reference to Section 2</w:t>
            </w:r>
            <w:r w:rsidR="001F09F3" w:rsidRPr="004A5E94">
              <w:rPr>
                <w:rFonts w:asciiTheme="minorHAnsi" w:hAnsiTheme="minorHAnsi" w:cstheme="minorHAnsi"/>
                <w:color w:val="auto"/>
              </w:rPr>
              <w:t>5</w:t>
            </w:r>
            <w:r w:rsidR="00C93F65" w:rsidRPr="004A5E94">
              <w:rPr>
                <w:rFonts w:asciiTheme="minorHAnsi" w:hAnsiTheme="minorHAnsi" w:cstheme="minorHAnsi"/>
                <w:color w:val="auto"/>
              </w:rPr>
              <w:t xml:space="preserve">).  </w:t>
            </w:r>
          </w:p>
          <w:p w14:paraId="51F774A6" w14:textId="77777777" w:rsidR="00E07CD8" w:rsidRPr="004A5E94" w:rsidRDefault="00E07CD8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2FF2AAED" w14:textId="4EDC8EDC" w:rsidR="00693482" w:rsidRPr="004A5E94" w:rsidRDefault="00D8471E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The </w:t>
            </w:r>
            <w:r w:rsidR="00E32BD1" w:rsidRPr="004A5E94">
              <w:rPr>
                <w:rFonts w:asciiTheme="minorHAnsi" w:hAnsiTheme="minorHAnsi" w:cstheme="minorHAnsi"/>
                <w:color w:val="auto"/>
              </w:rPr>
              <w:t>g</w:t>
            </w:r>
            <w:r w:rsidRPr="004A5E94">
              <w:rPr>
                <w:rFonts w:asciiTheme="minorHAnsi" w:hAnsiTheme="minorHAnsi" w:cstheme="minorHAnsi"/>
                <w:color w:val="auto"/>
              </w:rPr>
              <w:t>roup n</w:t>
            </w:r>
            <w:r w:rsidR="00693482" w:rsidRPr="004A5E94">
              <w:rPr>
                <w:rFonts w:asciiTheme="minorHAnsi" w:hAnsiTheme="minorHAnsi" w:cstheme="minorHAnsi"/>
                <w:color w:val="auto"/>
              </w:rPr>
              <w:t xml:space="preserve">oted clarity </w:t>
            </w:r>
            <w:r w:rsidR="001362A9" w:rsidRPr="004A5E94">
              <w:rPr>
                <w:rFonts w:asciiTheme="minorHAnsi" w:hAnsiTheme="minorHAnsi" w:cstheme="minorHAnsi"/>
                <w:color w:val="auto"/>
              </w:rPr>
              <w:t xml:space="preserve">was awaited </w:t>
            </w:r>
            <w:r w:rsidR="00693482" w:rsidRPr="004A5E94">
              <w:rPr>
                <w:rFonts w:asciiTheme="minorHAnsi" w:hAnsiTheme="minorHAnsi" w:cstheme="minorHAnsi"/>
                <w:color w:val="auto"/>
              </w:rPr>
              <w:t>from Medsafe with regard to the timescale for their approval of a third dose</w:t>
            </w:r>
            <w:r w:rsidR="001362A9" w:rsidRPr="004A5E94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013A16D5" w14:textId="77777777" w:rsidR="001F09F3" w:rsidRPr="004A5E94" w:rsidRDefault="001F09F3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2C8A94FD" w14:textId="6DE770C0" w:rsidR="001F09F3" w:rsidRPr="004A5E94" w:rsidRDefault="001F09F3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Discussed the issue experienced in some regions with regard to clinician lack of access to patient vaccination records.</w:t>
            </w:r>
          </w:p>
          <w:p w14:paraId="63D822AA" w14:textId="77777777" w:rsidR="00F405A9" w:rsidRPr="004A5E94" w:rsidRDefault="00F405A9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75B6CE0A" w14:textId="564A3C64" w:rsidR="00F405A9" w:rsidRPr="004A5E94" w:rsidRDefault="00F405A9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  <w:u w:val="single"/>
              </w:rPr>
              <w:t>COVID Preparations Discussion: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 There was a round the room discussion on approaches by the centres:</w:t>
            </w:r>
          </w:p>
          <w:p w14:paraId="2E934535" w14:textId="77777777" w:rsidR="00F405A9" w:rsidRPr="004A5E94" w:rsidRDefault="00F405A9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62D2E04A" w14:textId="7FF6461C" w:rsidR="00F405A9" w:rsidRPr="004A5E94" w:rsidRDefault="00F405A9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  <w:u w:val="single"/>
              </w:rPr>
              <w:t>Auckland: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25EC8B9F" w14:textId="2A711B43" w:rsidR="001F794A" w:rsidRPr="004A5E94" w:rsidRDefault="001F794A" w:rsidP="001F794A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Recommended putting as many measures</w:t>
            </w:r>
            <w:r w:rsidR="00B33652" w:rsidRPr="004A5E94">
              <w:rPr>
                <w:rFonts w:asciiTheme="minorHAnsi" w:hAnsiTheme="minorHAnsi" w:cstheme="minorHAnsi"/>
                <w:color w:val="auto"/>
              </w:rPr>
              <w:t>/pathways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B33652" w:rsidRPr="004A5E94">
              <w:rPr>
                <w:rFonts w:asciiTheme="minorHAnsi" w:hAnsiTheme="minorHAnsi" w:cstheme="minorHAnsi"/>
                <w:color w:val="auto"/>
              </w:rPr>
              <w:t xml:space="preserve">as possible 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in place </w:t>
            </w:r>
            <w:r w:rsidR="00461202" w:rsidRPr="004A5E94">
              <w:rPr>
                <w:rFonts w:asciiTheme="minorHAnsi" w:hAnsiTheme="minorHAnsi" w:cstheme="minorHAnsi"/>
                <w:color w:val="auto"/>
              </w:rPr>
              <w:t>well</w:t>
            </w:r>
            <w:r w:rsidR="00D51564" w:rsidRPr="004A5E94">
              <w:rPr>
                <w:rFonts w:asciiTheme="minorHAnsi" w:hAnsiTheme="minorHAnsi" w:cstheme="minorHAnsi"/>
                <w:color w:val="auto"/>
              </w:rPr>
              <w:t xml:space="preserve"> in</w:t>
            </w:r>
            <w:r w:rsidR="00461202" w:rsidRPr="004A5E94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A5E94">
              <w:rPr>
                <w:rFonts w:asciiTheme="minorHAnsi" w:hAnsiTheme="minorHAnsi" w:cstheme="minorHAnsi"/>
                <w:color w:val="auto"/>
              </w:rPr>
              <w:t>advance.</w:t>
            </w:r>
          </w:p>
          <w:p w14:paraId="47612B42" w14:textId="5A89C29D" w:rsidR="001F794A" w:rsidRPr="004A5E94" w:rsidRDefault="001F794A" w:rsidP="001F794A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Recommended hospital access via the main doors only (where screening is in place).</w:t>
            </w:r>
          </w:p>
          <w:p w14:paraId="4D0CE411" w14:textId="741B6C02" w:rsidR="001F794A" w:rsidRPr="004A5E94" w:rsidRDefault="00B41DE5" w:rsidP="001F794A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Orange and red stream patients </w:t>
            </w:r>
            <w:r w:rsidR="00730FA6" w:rsidRPr="004A5E94">
              <w:rPr>
                <w:rFonts w:asciiTheme="minorHAnsi" w:hAnsiTheme="minorHAnsi" w:cstheme="minorHAnsi"/>
                <w:color w:val="auto"/>
              </w:rPr>
              <w:t>are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730FA6" w:rsidRPr="004A5E94">
              <w:rPr>
                <w:rFonts w:asciiTheme="minorHAnsi" w:hAnsiTheme="minorHAnsi" w:cstheme="minorHAnsi"/>
                <w:color w:val="auto"/>
              </w:rPr>
              <w:t xml:space="preserve">being </w:t>
            </w:r>
            <w:r w:rsidRPr="004A5E94">
              <w:rPr>
                <w:rFonts w:asciiTheme="minorHAnsi" w:hAnsiTheme="minorHAnsi" w:cstheme="minorHAnsi"/>
                <w:color w:val="auto"/>
              </w:rPr>
              <w:t>diverted (only green patients allowed into the unit) however this w</w:t>
            </w:r>
            <w:r w:rsidR="00730FA6" w:rsidRPr="004A5E94">
              <w:rPr>
                <w:rFonts w:asciiTheme="minorHAnsi" w:hAnsiTheme="minorHAnsi" w:cstheme="minorHAnsi"/>
                <w:color w:val="auto"/>
              </w:rPr>
              <w:t xml:space="preserve">ill 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need to change to open the oncology acute unit to take orange stream </w:t>
            </w:r>
            <w:r w:rsidR="008963A5" w:rsidRPr="004A5E94">
              <w:rPr>
                <w:rFonts w:asciiTheme="minorHAnsi" w:hAnsiTheme="minorHAnsi" w:cstheme="minorHAnsi"/>
                <w:color w:val="auto"/>
              </w:rPr>
              <w:t>patients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.  </w:t>
            </w:r>
          </w:p>
          <w:p w14:paraId="118977A9" w14:textId="502FB4FA" w:rsidR="00730FA6" w:rsidRPr="004A5E94" w:rsidRDefault="00730FA6" w:rsidP="001F794A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Working to develop a DHB policy to pre-screen for the day stay, ideally with </w:t>
            </w:r>
            <w:r w:rsidR="00306C69" w:rsidRPr="004A5E94">
              <w:rPr>
                <w:rFonts w:asciiTheme="minorHAnsi" w:hAnsiTheme="minorHAnsi" w:cstheme="minorHAnsi"/>
                <w:color w:val="auto"/>
              </w:rPr>
              <w:t xml:space="preserve">rapid antigen 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testing.  </w:t>
            </w:r>
          </w:p>
          <w:p w14:paraId="529BFE71" w14:textId="4616E6B8" w:rsidR="00730FA6" w:rsidRPr="004A5E94" w:rsidRDefault="00730FA6" w:rsidP="00730FA6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Staff are wearing N95 masks for most patients.</w:t>
            </w:r>
          </w:p>
          <w:p w14:paraId="779DF955" w14:textId="03BB0FC6" w:rsidR="00730FA6" w:rsidRPr="004A5E94" w:rsidRDefault="00730FA6" w:rsidP="00730FA6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Over 80-90% of the work is via telehealth.  Noted the need upskill people on the use of Zoom.</w:t>
            </w:r>
          </w:p>
          <w:p w14:paraId="3A58DA0C" w14:textId="64989D1C" w:rsidR="00730FA6" w:rsidRPr="004A5E94" w:rsidRDefault="00730FA6" w:rsidP="00730FA6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Recommended hospital staff being FIT tested.</w:t>
            </w:r>
          </w:p>
          <w:p w14:paraId="4DD031C8" w14:textId="14476CDB" w:rsidR="00730FA6" w:rsidRPr="004A5E94" w:rsidRDefault="00730FA6" w:rsidP="00730FA6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Receives daily lists of COVID positive patients who are due for treatment (to inform how the patients will be treated/where</w:t>
            </w:r>
            <w:r w:rsidR="00B33652" w:rsidRPr="004A5E94">
              <w:rPr>
                <w:rFonts w:asciiTheme="minorHAnsi" w:hAnsiTheme="minorHAnsi" w:cstheme="minorHAnsi"/>
                <w:color w:val="auto"/>
              </w:rPr>
              <w:t>/if it is appropriate to defer treatment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).  </w:t>
            </w:r>
            <w:r w:rsidR="00461202" w:rsidRPr="004A5E94">
              <w:rPr>
                <w:rFonts w:asciiTheme="minorHAnsi" w:hAnsiTheme="minorHAnsi" w:cstheme="minorHAnsi"/>
                <w:color w:val="auto"/>
              </w:rPr>
              <w:t xml:space="preserve"> Patients are all screened at the front door via the DHB. </w:t>
            </w:r>
            <w:r w:rsidR="000E6072" w:rsidRPr="004A5E94">
              <w:rPr>
                <w:rFonts w:asciiTheme="minorHAnsi" w:hAnsiTheme="minorHAnsi" w:cstheme="minorHAnsi"/>
                <w:color w:val="auto"/>
              </w:rPr>
              <w:t xml:space="preserve"> In tele-health consultations, individuals who report changed symptoms are requested to obtain a COVID test.</w:t>
            </w:r>
          </w:p>
          <w:p w14:paraId="65922F45" w14:textId="59A928FA" w:rsidR="00F8296B" w:rsidRPr="004A5E94" w:rsidRDefault="00F8296B" w:rsidP="00730FA6">
            <w:pPr>
              <w:pStyle w:val="NBCWGtex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Patients are allowed one support person in the unit with them at present.  As part of the new DHB policy currently under development the aim is to pre-screen visitors into the ward/day stay unit</w:t>
            </w:r>
            <w:r w:rsidR="00E8109E" w:rsidRPr="004A5E94">
              <w:rPr>
                <w:rFonts w:asciiTheme="minorHAnsi" w:hAnsiTheme="minorHAnsi" w:cstheme="minorHAnsi"/>
                <w:color w:val="auto"/>
              </w:rPr>
              <w:t xml:space="preserve">. Currently no mandate around support person being vaccinated – being investigated. </w:t>
            </w:r>
          </w:p>
          <w:p w14:paraId="493CDF9D" w14:textId="77777777" w:rsidR="00730FA6" w:rsidRPr="004A5E94" w:rsidRDefault="00730FA6" w:rsidP="00461202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053EAF67" w14:textId="77777777" w:rsidR="004A4A60" w:rsidRPr="004A5E94" w:rsidRDefault="00461202" w:rsidP="00461202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Discussed who mak</w:t>
            </w:r>
            <w:r w:rsidR="00F95E6C" w:rsidRPr="004A5E94">
              <w:rPr>
                <w:rFonts w:asciiTheme="minorHAnsi" w:hAnsiTheme="minorHAnsi" w:cstheme="minorHAnsi"/>
                <w:color w:val="auto"/>
              </w:rPr>
              <w:t xml:space="preserve">es deferral decisions and how they are 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recorded?  </w:t>
            </w:r>
            <w:r w:rsidR="00064AD9" w:rsidRPr="004A5E94">
              <w:rPr>
                <w:rFonts w:asciiTheme="minorHAnsi" w:hAnsiTheme="minorHAnsi" w:cstheme="minorHAnsi"/>
                <w:color w:val="auto"/>
              </w:rPr>
              <w:t xml:space="preserve">Most patients </w:t>
            </w:r>
            <w:r w:rsidR="00EA1F60" w:rsidRPr="004A5E94">
              <w:rPr>
                <w:rFonts w:asciiTheme="minorHAnsi" w:hAnsiTheme="minorHAnsi" w:cstheme="minorHAnsi"/>
                <w:color w:val="auto"/>
              </w:rPr>
              <w:t>who are COVID positive have their treatment deferred until symptoms resolve</w:t>
            </w:r>
            <w:r w:rsidR="00346CF8" w:rsidRPr="004A5E94">
              <w:rPr>
                <w:rFonts w:asciiTheme="minorHAnsi" w:hAnsiTheme="minorHAnsi" w:cstheme="minorHAnsi"/>
                <w:color w:val="auto"/>
              </w:rPr>
              <w:t>;</w:t>
            </w:r>
            <w:r w:rsidR="00EA1F60" w:rsidRPr="004A5E94">
              <w:rPr>
                <w:rFonts w:asciiTheme="minorHAnsi" w:hAnsiTheme="minorHAnsi" w:cstheme="minorHAnsi"/>
                <w:color w:val="auto"/>
              </w:rPr>
              <w:t xml:space="preserve"> however</w:t>
            </w:r>
            <w:r w:rsidR="00346CF8" w:rsidRPr="004A5E94">
              <w:rPr>
                <w:rFonts w:asciiTheme="minorHAnsi" w:hAnsiTheme="minorHAnsi" w:cstheme="minorHAnsi"/>
                <w:color w:val="auto"/>
              </w:rPr>
              <w:t>,</w:t>
            </w:r>
            <w:r w:rsidR="00EA1F60" w:rsidRPr="004A5E94">
              <w:rPr>
                <w:rFonts w:asciiTheme="minorHAnsi" w:hAnsiTheme="minorHAnsi" w:cstheme="minorHAnsi"/>
                <w:color w:val="auto"/>
              </w:rPr>
              <w:t xml:space="preserve"> this isn’t always the case. For COVID positive</w:t>
            </w:r>
            <w:r w:rsidR="008B1836" w:rsidRPr="004A5E94">
              <w:rPr>
                <w:rFonts w:asciiTheme="minorHAnsi" w:hAnsiTheme="minorHAnsi" w:cstheme="minorHAnsi"/>
                <w:color w:val="auto"/>
              </w:rPr>
              <w:t xml:space="preserve"> patients whose treatment cannot be deferred, </w:t>
            </w:r>
            <w:r w:rsidR="00346CF8" w:rsidRPr="004A5E94">
              <w:rPr>
                <w:rFonts w:asciiTheme="minorHAnsi" w:hAnsiTheme="minorHAnsi" w:cstheme="minorHAnsi"/>
                <w:color w:val="auto"/>
              </w:rPr>
              <w:t>t</w:t>
            </w:r>
            <w:r w:rsidRPr="004A5E94">
              <w:rPr>
                <w:rFonts w:asciiTheme="minorHAnsi" w:hAnsiTheme="minorHAnsi" w:cstheme="minorHAnsi"/>
                <w:color w:val="auto"/>
              </w:rPr>
              <w:t>his is discussed with the clinical teams and patients are treated in negative pressure rooms.</w:t>
            </w:r>
            <w:r w:rsidR="008B1836" w:rsidRPr="004A5E94">
              <w:rPr>
                <w:rFonts w:asciiTheme="minorHAnsi" w:hAnsiTheme="minorHAnsi" w:cstheme="minorHAnsi"/>
                <w:color w:val="auto"/>
              </w:rPr>
              <w:t xml:space="preserve"> Staff members </w:t>
            </w:r>
            <w:r w:rsidR="00F21471" w:rsidRPr="004A5E94">
              <w:rPr>
                <w:rFonts w:asciiTheme="minorHAnsi" w:hAnsiTheme="minorHAnsi" w:cstheme="minorHAnsi"/>
                <w:color w:val="auto"/>
              </w:rPr>
              <w:t>use full PPE.</w:t>
            </w:r>
          </w:p>
          <w:p w14:paraId="19E06CB7" w14:textId="77777777" w:rsidR="004A4A60" w:rsidRPr="004A5E94" w:rsidRDefault="004A4A60" w:rsidP="00461202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0771EA46" w14:textId="21ADF05A" w:rsidR="00461202" w:rsidRPr="004A5E94" w:rsidRDefault="004A4A60" w:rsidP="00461202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The group also d</w:t>
            </w:r>
            <w:r w:rsidR="00F95E6C" w:rsidRPr="004A5E94">
              <w:rPr>
                <w:rFonts w:asciiTheme="minorHAnsi" w:hAnsiTheme="minorHAnsi" w:cstheme="minorHAnsi"/>
                <w:color w:val="auto"/>
              </w:rPr>
              <w:t>iscussed</w:t>
            </w:r>
            <w:r w:rsidR="00461202" w:rsidRPr="004A5E94">
              <w:rPr>
                <w:rFonts w:asciiTheme="minorHAnsi" w:hAnsiTheme="minorHAnsi" w:cstheme="minorHAnsi"/>
                <w:color w:val="auto"/>
              </w:rPr>
              <w:t xml:space="preserve"> the additional challenge of many COVID patients now isolating at home.  </w:t>
            </w:r>
            <w:r w:rsidRPr="004A5E94">
              <w:rPr>
                <w:rFonts w:asciiTheme="minorHAnsi" w:hAnsiTheme="minorHAnsi" w:cstheme="minorHAnsi"/>
                <w:color w:val="auto"/>
              </w:rPr>
              <w:t>M</w:t>
            </w:r>
            <w:r w:rsidR="00F21471" w:rsidRPr="004A5E94">
              <w:rPr>
                <w:rFonts w:asciiTheme="minorHAnsi" w:hAnsiTheme="minorHAnsi" w:cstheme="minorHAnsi"/>
                <w:color w:val="auto"/>
              </w:rPr>
              <w:t xml:space="preserve">anaging patients who are close contacts </w:t>
            </w:r>
            <w:r w:rsidR="001D221E" w:rsidRPr="004A5E94">
              <w:rPr>
                <w:rFonts w:asciiTheme="minorHAnsi" w:hAnsiTheme="minorHAnsi" w:cstheme="minorHAnsi"/>
                <w:color w:val="auto"/>
              </w:rPr>
              <w:t>of COVID positive patients</w:t>
            </w:r>
            <w:r w:rsidR="00041664" w:rsidRPr="004A5E94">
              <w:rPr>
                <w:rFonts w:asciiTheme="minorHAnsi" w:hAnsiTheme="minorHAnsi" w:cstheme="minorHAnsi"/>
                <w:color w:val="auto"/>
              </w:rPr>
              <w:t xml:space="preserve"> is complicated – decisions regarding </w:t>
            </w:r>
            <w:r w:rsidR="001D221E" w:rsidRPr="004A5E94">
              <w:rPr>
                <w:rFonts w:asciiTheme="minorHAnsi" w:hAnsiTheme="minorHAnsi" w:cstheme="minorHAnsi"/>
                <w:color w:val="auto"/>
              </w:rPr>
              <w:t>whether to defer treatment or not</w:t>
            </w:r>
            <w:r w:rsidR="00041664" w:rsidRPr="004A5E94">
              <w:rPr>
                <w:rFonts w:asciiTheme="minorHAnsi" w:hAnsiTheme="minorHAnsi" w:cstheme="minorHAnsi"/>
                <w:color w:val="auto"/>
              </w:rPr>
              <w:t xml:space="preserve"> need to be made.</w:t>
            </w:r>
          </w:p>
          <w:p w14:paraId="1BCCE5F7" w14:textId="33DD019F" w:rsidR="00304C0B" w:rsidRPr="004A5E94" w:rsidRDefault="00304C0B" w:rsidP="001362A9">
            <w:pPr>
              <w:pStyle w:val="NBCWGtext"/>
              <w:jc w:val="lef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4A5E94" w:rsidRPr="004A5E94" w14:paraId="07B3F04C" w14:textId="77777777" w:rsidTr="00304C0B">
        <w:tc>
          <w:tcPr>
            <w:tcW w:w="9918" w:type="dxa"/>
            <w:shd w:val="clear" w:color="auto" w:fill="auto"/>
          </w:tcPr>
          <w:p w14:paraId="52DA0F48" w14:textId="1C22D31A" w:rsidR="007B1650" w:rsidRPr="004A5E94" w:rsidRDefault="007B1650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Te Aho o Te Kahu Cancer Services Planning</w:t>
            </w:r>
            <w:r w:rsidR="00E07CD8"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Update</w:t>
            </w:r>
          </w:p>
          <w:p w14:paraId="1593DAB9" w14:textId="77777777" w:rsidR="001E15E9" w:rsidRPr="004A5E94" w:rsidRDefault="001E15E9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BB343D2" w14:textId="287AE060" w:rsidR="00E07CD8" w:rsidRPr="004A5E94" w:rsidRDefault="00E07CD8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Te Aho o Te Kahu gave an update</w:t>
            </w:r>
            <w:r w:rsidR="00D8471E" w:rsidRPr="004A5E94">
              <w:rPr>
                <w:rFonts w:asciiTheme="minorHAnsi" w:hAnsiTheme="minorHAnsi" w:cstheme="minorHAnsi"/>
                <w:color w:val="auto"/>
              </w:rPr>
              <w:t xml:space="preserve"> and noted the relevant sections of the report had been </w:t>
            </w:r>
            <w:r w:rsidRPr="004A5E94">
              <w:rPr>
                <w:rFonts w:asciiTheme="minorHAnsi" w:hAnsiTheme="minorHAnsi" w:cstheme="minorHAnsi"/>
                <w:color w:val="auto"/>
              </w:rPr>
              <w:t>previously circulated to the members.</w:t>
            </w:r>
            <w:r w:rsidR="00D8471E" w:rsidRPr="004A5E94">
              <w:rPr>
                <w:rFonts w:asciiTheme="minorHAnsi" w:hAnsiTheme="minorHAnsi" w:cstheme="minorHAnsi"/>
                <w:color w:val="auto"/>
              </w:rPr>
              <w:t xml:space="preserve">  The report </w:t>
            </w:r>
            <w:r w:rsidR="002A6D66" w:rsidRPr="004A5E94">
              <w:rPr>
                <w:rFonts w:asciiTheme="minorHAnsi" w:hAnsiTheme="minorHAnsi" w:cstheme="minorHAnsi"/>
                <w:color w:val="auto"/>
              </w:rPr>
              <w:t>is</w:t>
            </w:r>
            <w:r w:rsidR="00D8471E" w:rsidRPr="004A5E94">
              <w:rPr>
                <w:rFonts w:asciiTheme="minorHAnsi" w:hAnsiTheme="minorHAnsi" w:cstheme="minorHAnsi"/>
                <w:color w:val="auto"/>
              </w:rPr>
              <w:t xml:space="preserve"> going through the process of refinement </w:t>
            </w:r>
            <w:r w:rsidR="002A6D66" w:rsidRPr="004A5E94">
              <w:rPr>
                <w:rFonts w:asciiTheme="minorHAnsi" w:hAnsiTheme="minorHAnsi" w:cstheme="minorHAnsi"/>
                <w:color w:val="auto"/>
              </w:rPr>
              <w:t xml:space="preserve">and is </w:t>
            </w:r>
            <w:r w:rsidR="00D8471E" w:rsidRPr="004A5E94">
              <w:rPr>
                <w:rFonts w:asciiTheme="minorHAnsi" w:hAnsiTheme="minorHAnsi" w:cstheme="minorHAnsi"/>
                <w:color w:val="auto"/>
              </w:rPr>
              <w:t xml:space="preserve">due for completion in December.  </w:t>
            </w:r>
            <w:r w:rsidR="0068780D" w:rsidRPr="004A5E94">
              <w:rPr>
                <w:rFonts w:asciiTheme="minorHAnsi" w:hAnsiTheme="minorHAnsi" w:cstheme="minorHAnsi"/>
                <w:color w:val="auto"/>
              </w:rPr>
              <w:t xml:space="preserve">The Minister and Transition Unit have been provided with the interim recommendations summary.  </w:t>
            </w:r>
          </w:p>
          <w:p w14:paraId="273DCED2" w14:textId="77777777" w:rsidR="00E07CD8" w:rsidRPr="004A5E94" w:rsidRDefault="00E07CD8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175ED2F5" w14:textId="2AA613E8" w:rsidR="00304C0B" w:rsidRPr="004A5E94" w:rsidRDefault="004E340D" w:rsidP="0071020C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The </w:t>
            </w:r>
            <w:r w:rsidR="00E32BD1" w:rsidRPr="004A5E94">
              <w:rPr>
                <w:rFonts w:asciiTheme="minorHAnsi" w:hAnsiTheme="minorHAnsi" w:cstheme="minorHAnsi"/>
                <w:color w:val="auto"/>
              </w:rPr>
              <w:t>g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roup suggested the potential need for a greater focus in the document on research, the need to highlight research personnel/recognise that research is core and also reference </w:t>
            </w:r>
            <w:r w:rsidR="0071020C" w:rsidRPr="004A5E94">
              <w:rPr>
                <w:rFonts w:asciiTheme="minorHAnsi" w:hAnsiTheme="minorHAnsi" w:cstheme="minorHAnsi"/>
                <w:color w:val="auto"/>
              </w:rPr>
              <w:t xml:space="preserve">to </w:t>
            </w:r>
            <w:r w:rsidRPr="004A5E94">
              <w:rPr>
                <w:rFonts w:asciiTheme="minorHAnsi" w:hAnsiTheme="minorHAnsi" w:cstheme="minorHAnsi"/>
                <w:color w:val="auto"/>
              </w:rPr>
              <w:t>standard</w:t>
            </w:r>
            <w:r w:rsidR="00E32BD1" w:rsidRPr="004A5E94">
              <w:rPr>
                <w:rFonts w:asciiTheme="minorHAnsi" w:hAnsiTheme="minorHAnsi" w:cstheme="minorHAnsi"/>
                <w:color w:val="auto"/>
              </w:rPr>
              <w:t>s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of care.   </w:t>
            </w:r>
            <w:r w:rsidR="0071020C" w:rsidRPr="004A5E94">
              <w:rPr>
                <w:rFonts w:asciiTheme="minorHAnsi" w:hAnsiTheme="minorHAnsi" w:cstheme="minorHAnsi"/>
                <w:color w:val="auto"/>
              </w:rPr>
              <w:t xml:space="preserve">In </w:t>
            </w:r>
            <w:r w:rsidR="00E32BD1" w:rsidRPr="004A5E94">
              <w:rPr>
                <w:rFonts w:asciiTheme="minorHAnsi" w:hAnsiTheme="minorHAnsi" w:cstheme="minorHAnsi"/>
                <w:color w:val="auto"/>
              </w:rPr>
              <w:t>addition,</w:t>
            </w:r>
            <w:r w:rsidR="0071020C" w:rsidRPr="004A5E94">
              <w:rPr>
                <w:rFonts w:asciiTheme="minorHAnsi" w:hAnsiTheme="minorHAnsi" w:cstheme="minorHAnsi"/>
                <w:color w:val="auto"/>
              </w:rPr>
              <w:t xml:space="preserve"> the </w:t>
            </w:r>
            <w:r w:rsidR="00E32BD1" w:rsidRPr="004A5E94">
              <w:rPr>
                <w:rFonts w:asciiTheme="minorHAnsi" w:hAnsiTheme="minorHAnsi" w:cstheme="minorHAnsi"/>
                <w:color w:val="auto"/>
              </w:rPr>
              <w:t>g</w:t>
            </w:r>
            <w:r w:rsidR="0071020C" w:rsidRPr="004A5E94">
              <w:rPr>
                <w:rFonts w:asciiTheme="minorHAnsi" w:hAnsiTheme="minorHAnsi" w:cstheme="minorHAnsi"/>
                <w:color w:val="auto"/>
              </w:rPr>
              <w:t xml:space="preserve">roup noted there was </w:t>
            </w:r>
            <w:r w:rsidRPr="004A5E94">
              <w:rPr>
                <w:rFonts w:asciiTheme="minorHAnsi" w:hAnsiTheme="minorHAnsi" w:cstheme="minorHAnsi"/>
                <w:color w:val="auto"/>
              </w:rPr>
              <w:t>no reference to nurse practitioners</w:t>
            </w:r>
            <w:r w:rsidR="0071020C" w:rsidRPr="004A5E94">
              <w:rPr>
                <w:rFonts w:asciiTheme="minorHAnsi" w:hAnsiTheme="minorHAnsi" w:cstheme="minorHAnsi"/>
                <w:color w:val="auto"/>
              </w:rPr>
              <w:t xml:space="preserve">, which should be included.  </w:t>
            </w:r>
            <w:r w:rsidRPr="004A5E94">
              <w:rPr>
                <w:rFonts w:asciiTheme="minorHAnsi" w:hAnsiTheme="minorHAnsi" w:cstheme="minorHAnsi"/>
                <w:color w:val="auto"/>
              </w:rPr>
              <w:t>Te Aho o Te Kahu would take these suggestions into account</w:t>
            </w:r>
            <w:r w:rsidR="0071020C" w:rsidRPr="004A5E94">
              <w:rPr>
                <w:rFonts w:asciiTheme="minorHAnsi" w:hAnsiTheme="minorHAnsi" w:cstheme="minorHAnsi"/>
                <w:color w:val="auto"/>
              </w:rPr>
              <w:t xml:space="preserve"> and thanked the </w:t>
            </w:r>
            <w:r w:rsidR="00E32BD1" w:rsidRPr="004A5E94">
              <w:rPr>
                <w:rFonts w:asciiTheme="minorHAnsi" w:hAnsiTheme="minorHAnsi" w:cstheme="minorHAnsi"/>
                <w:color w:val="auto"/>
              </w:rPr>
              <w:t>g</w:t>
            </w:r>
            <w:r w:rsidR="0071020C" w:rsidRPr="004A5E94">
              <w:rPr>
                <w:rFonts w:asciiTheme="minorHAnsi" w:hAnsiTheme="minorHAnsi" w:cstheme="minorHAnsi"/>
                <w:color w:val="auto"/>
              </w:rPr>
              <w:t>roup for their input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.    </w:t>
            </w:r>
          </w:p>
          <w:p w14:paraId="00B11A73" w14:textId="0DC69C17" w:rsidR="0071020C" w:rsidRPr="004A5E94" w:rsidRDefault="0071020C" w:rsidP="0071020C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  <w:highlight w:val="yellow"/>
              </w:rPr>
            </w:pPr>
          </w:p>
        </w:tc>
      </w:tr>
      <w:tr w:rsidR="004A5E94" w:rsidRPr="004A5E94" w14:paraId="129D2819" w14:textId="77777777" w:rsidTr="00304C0B">
        <w:tc>
          <w:tcPr>
            <w:tcW w:w="9918" w:type="dxa"/>
            <w:shd w:val="clear" w:color="auto" w:fill="auto"/>
          </w:tcPr>
          <w:p w14:paraId="390C1C12" w14:textId="4824D291" w:rsidR="0025343B" w:rsidRPr="004A5E94" w:rsidRDefault="0025343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 Aho o Te Kahu </w:t>
            </w:r>
            <w:r w:rsidR="00E07CD8"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Cancer Medicines Availability Project Update</w:t>
            </w:r>
            <w:r w:rsidRPr="004A5E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52A74B87" w14:textId="77777777" w:rsidR="00B63C0F" w:rsidRPr="004A5E94" w:rsidRDefault="00B63C0F" w:rsidP="00E07CD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00F3DBC2" w14:textId="4A33D753" w:rsidR="006967F1" w:rsidRPr="004A5E94" w:rsidRDefault="006967F1" w:rsidP="006967F1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Te Aho o Te Kahu gave an update on the </w:t>
            </w:r>
            <w:r w:rsidR="001818F6" w:rsidRPr="004A5E94">
              <w:rPr>
                <w:rFonts w:asciiTheme="minorHAnsi" w:hAnsiTheme="minorHAnsi" w:cstheme="minorHAnsi"/>
                <w:color w:val="auto"/>
              </w:rPr>
              <w:t>project, k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ey points </w:t>
            </w:r>
            <w:r w:rsidR="001818F6" w:rsidRPr="004A5E94">
              <w:rPr>
                <w:rFonts w:asciiTheme="minorHAnsi" w:hAnsiTheme="minorHAnsi" w:cstheme="minorHAnsi"/>
                <w:color w:val="auto"/>
              </w:rPr>
              <w:t>being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as follows:</w:t>
            </w:r>
          </w:p>
          <w:p w14:paraId="26424392" w14:textId="77777777" w:rsidR="006967F1" w:rsidRPr="004A5E94" w:rsidRDefault="006967F1" w:rsidP="006967F1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57270451" w14:textId="25F7B253" w:rsidR="006967F1" w:rsidRPr="004A5E94" w:rsidRDefault="006967F1" w:rsidP="00064D0C">
            <w:pPr>
              <w:pStyle w:val="NBCWGtex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The project compares PHARMAC funded cancer medicines vs the WHO EML and Australian Pharmaceutical Benefits </w:t>
            </w:r>
            <w:r w:rsidR="001818F6" w:rsidRPr="004A5E94">
              <w:rPr>
                <w:rFonts w:asciiTheme="minorHAnsi" w:hAnsiTheme="minorHAnsi" w:cstheme="minorHAnsi"/>
                <w:color w:val="auto"/>
              </w:rPr>
              <w:t>S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cheme.  </w:t>
            </w:r>
          </w:p>
          <w:p w14:paraId="12A8CB60" w14:textId="101526A2" w:rsidR="006967F1" w:rsidRPr="004A5E94" w:rsidRDefault="006967F1" w:rsidP="006967F1">
            <w:pPr>
              <w:pStyle w:val="NBCWGtex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lastRenderedPageBreak/>
              <w:t xml:space="preserve">The analysis will inform any gaps and </w:t>
            </w:r>
            <w:r w:rsidR="001818F6" w:rsidRPr="004A5E94">
              <w:rPr>
                <w:rFonts w:asciiTheme="minorHAnsi" w:hAnsiTheme="minorHAnsi" w:cstheme="minorHAnsi"/>
                <w:color w:val="auto"/>
              </w:rPr>
              <w:t xml:space="preserve">assess </w:t>
            </w:r>
            <w:r w:rsidRPr="004A5E94">
              <w:rPr>
                <w:rFonts w:asciiTheme="minorHAnsi" w:hAnsiTheme="minorHAnsi" w:cstheme="minorHAnsi"/>
                <w:color w:val="auto"/>
              </w:rPr>
              <w:t>the magnitude of clinical benefit</w:t>
            </w:r>
            <w:r w:rsidR="00D502E7" w:rsidRPr="004A5E94">
              <w:rPr>
                <w:rFonts w:asciiTheme="minorHAnsi" w:hAnsiTheme="minorHAnsi" w:cstheme="minorHAnsi"/>
                <w:color w:val="auto"/>
              </w:rPr>
              <w:t>, using the ESMO-MCBS scorecard system</w:t>
            </w:r>
            <w:r w:rsidRPr="004A5E94">
              <w:rPr>
                <w:rFonts w:asciiTheme="minorHAnsi" w:hAnsiTheme="minorHAnsi" w:cstheme="minorHAnsi"/>
                <w:color w:val="auto"/>
              </w:rPr>
              <w:t>.  It is a snapshot (not longitudinal).    The equity considerations being taken into account were outlined.</w:t>
            </w:r>
            <w:r w:rsidR="00831CE1" w:rsidRPr="004A5E94"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  <w:p w14:paraId="021F358C" w14:textId="5B7B979A" w:rsidR="00DD0E10" w:rsidRPr="004A5E94" w:rsidRDefault="00DD0E10" w:rsidP="006533BC">
            <w:pPr>
              <w:pStyle w:val="NBCWGtex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Initial findings were 150 cancer medicines funded in both NZ and Australia, 120 with indication restrictions</w:t>
            </w:r>
            <w:r w:rsidR="001818F6" w:rsidRPr="004A5E94">
              <w:rPr>
                <w:rFonts w:asciiTheme="minorHAnsi" w:hAnsiTheme="minorHAnsi" w:cstheme="minorHAnsi"/>
                <w:color w:val="auto"/>
              </w:rPr>
              <w:t xml:space="preserve"> and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215 medicine indication pairs.  Initial findings were </w:t>
            </w:r>
            <w:r w:rsidR="001818F6" w:rsidRPr="004A5E94">
              <w:rPr>
                <w:rFonts w:asciiTheme="minorHAnsi" w:hAnsiTheme="minorHAnsi" w:cstheme="minorHAnsi"/>
                <w:color w:val="auto"/>
              </w:rPr>
              <w:t xml:space="preserve">that there were </w:t>
            </w:r>
            <w:r w:rsidRPr="004A5E94">
              <w:rPr>
                <w:rFonts w:asciiTheme="minorHAnsi" w:hAnsiTheme="minorHAnsi" w:cstheme="minorHAnsi"/>
                <w:color w:val="auto"/>
              </w:rPr>
              <w:t>15-20 potential gaps in terms of medicines funding</w:t>
            </w:r>
            <w:r w:rsidR="00903010" w:rsidRPr="004A5E94">
              <w:rPr>
                <w:rFonts w:asciiTheme="minorHAnsi" w:hAnsiTheme="minorHAnsi" w:cstheme="minorHAnsi"/>
                <w:color w:val="auto"/>
              </w:rPr>
              <w:t xml:space="preserve"> (drug-indication pairs)</w:t>
            </w:r>
            <w:r w:rsidRPr="004A5E94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30C40F5" w14:textId="4E879FDC" w:rsidR="006967F1" w:rsidRPr="004A5E94" w:rsidRDefault="00DD0E10" w:rsidP="006533BC">
            <w:pPr>
              <w:pStyle w:val="NBCWGtex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Next steps are to complete the clinical advice work and prepare a health report and a public facing report.</w:t>
            </w:r>
          </w:p>
          <w:p w14:paraId="5EAC49EE" w14:textId="77777777" w:rsidR="0025343B" w:rsidRPr="004A5E94" w:rsidRDefault="0025343B" w:rsidP="006967F1">
            <w:pPr>
              <w:pStyle w:val="NBCWGtext"/>
              <w:jc w:val="left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4A5E94" w:rsidRPr="004A5E94" w14:paraId="17757949" w14:textId="77777777" w:rsidTr="00304C0B">
        <w:tc>
          <w:tcPr>
            <w:tcW w:w="9918" w:type="dxa"/>
            <w:shd w:val="clear" w:color="auto" w:fill="auto"/>
          </w:tcPr>
          <w:p w14:paraId="4698A9EF" w14:textId="662C5600" w:rsidR="00304C0B" w:rsidRPr="004A5E94" w:rsidRDefault="00304C0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Structured Pathology Project </w:t>
            </w:r>
            <w:r w:rsidR="00317341" w:rsidRPr="004A5E94">
              <w:rPr>
                <w:rFonts w:asciiTheme="minorHAnsi" w:hAnsiTheme="minorHAnsi" w:cstheme="minorHAnsi"/>
                <w:b/>
                <w:sz w:val="22"/>
                <w:szCs w:val="22"/>
              </w:rPr>
              <w:t>Update</w:t>
            </w:r>
          </w:p>
          <w:p w14:paraId="4A2FBE5F" w14:textId="77777777" w:rsidR="00107F96" w:rsidRPr="004A5E94" w:rsidRDefault="00107F96" w:rsidP="0058156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65C213B8" w14:textId="77777777" w:rsidR="00E548BA" w:rsidRPr="004A5E94" w:rsidRDefault="00E548BA" w:rsidP="00E548BA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Te Aho o Te Kahu gave an update on the project, key points being as follows:</w:t>
            </w:r>
          </w:p>
          <w:p w14:paraId="6B84C975" w14:textId="77777777" w:rsidR="00E65191" w:rsidRPr="004A5E94" w:rsidRDefault="00E65191" w:rsidP="00581568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  <w:p w14:paraId="3054BE51" w14:textId="34B782C5" w:rsidR="0050744E" w:rsidRPr="004A5E94" w:rsidRDefault="008963A5" w:rsidP="0050744E">
            <w:pPr>
              <w:pStyle w:val="NBCWGtex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 xml:space="preserve">The aim of the project 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>i</w:t>
            </w:r>
            <w:r w:rsidRPr="004A5E94">
              <w:rPr>
                <w:rFonts w:asciiTheme="minorHAnsi" w:hAnsiTheme="minorHAnsi" w:cstheme="minorHAnsi"/>
                <w:color w:val="auto"/>
              </w:rPr>
              <w:t>s to achieve consistent and comprehensive national structure</w:t>
            </w:r>
            <w:r w:rsidR="00C85E67" w:rsidRPr="004A5E94">
              <w:rPr>
                <w:rFonts w:asciiTheme="minorHAnsi" w:hAnsiTheme="minorHAnsi" w:cstheme="minorHAnsi"/>
                <w:color w:val="auto"/>
              </w:rPr>
              <w:t>d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pathology reporting of cancer.   This w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 xml:space="preserve">ill 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be via data specifications/concise definitions (using SNOMED CT coding).  There 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>i</w:t>
            </w:r>
            <w:r w:rsidRPr="004A5E94">
              <w:rPr>
                <w:rFonts w:asciiTheme="minorHAnsi" w:hAnsiTheme="minorHAnsi" w:cstheme="minorHAnsi"/>
                <w:color w:val="auto"/>
              </w:rPr>
              <w:t>s also the need to ensure data specifications remain clin</w:t>
            </w:r>
            <w:r w:rsidR="00F63A07" w:rsidRPr="004A5E94">
              <w:rPr>
                <w:rFonts w:asciiTheme="minorHAnsi" w:hAnsiTheme="minorHAnsi" w:cstheme="minorHAnsi"/>
                <w:color w:val="auto"/>
              </w:rPr>
              <w:t>ical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ly relevant and 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>are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implemented.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 xml:space="preserve">  Data specifications for 50 tumour types will be created </w:t>
            </w:r>
            <w:r w:rsidR="00D057E1" w:rsidRPr="004A5E94">
              <w:rPr>
                <w:rFonts w:asciiTheme="minorHAnsi" w:hAnsiTheme="minorHAnsi" w:cstheme="minorHAnsi"/>
                <w:color w:val="auto"/>
              </w:rPr>
              <w:t>in total.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075ADEF" w14:textId="627F9C5A" w:rsidR="008963A5" w:rsidRPr="004A5E94" w:rsidRDefault="008963A5" w:rsidP="0050744E">
            <w:pPr>
              <w:pStyle w:val="NBCWGtex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An equity assessment ha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>s</w:t>
            </w:r>
            <w:r w:rsidRPr="004A5E94">
              <w:rPr>
                <w:rFonts w:asciiTheme="minorHAnsi" w:hAnsiTheme="minorHAnsi" w:cstheme="minorHAnsi"/>
                <w:color w:val="auto"/>
              </w:rPr>
              <w:t xml:space="preserve"> been undertaken based on a universal approach.</w:t>
            </w:r>
          </w:p>
          <w:p w14:paraId="38486D02" w14:textId="51DEB960" w:rsidR="008963A5" w:rsidRPr="004A5E94" w:rsidRDefault="008963A5" w:rsidP="0050744E">
            <w:pPr>
              <w:pStyle w:val="NBCWGtex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</w:rPr>
              <w:t>T</w:t>
            </w:r>
            <w:r w:rsidR="00B455F0" w:rsidRPr="004A5E94">
              <w:rPr>
                <w:rFonts w:asciiTheme="minorHAnsi" w:hAnsiTheme="minorHAnsi" w:cstheme="minorHAnsi"/>
                <w:color w:val="auto"/>
              </w:rPr>
              <w:t>he project i</w:t>
            </w:r>
            <w:r w:rsidRPr="004A5E94">
              <w:rPr>
                <w:rFonts w:asciiTheme="minorHAnsi" w:hAnsiTheme="minorHAnsi" w:cstheme="minorHAnsi"/>
                <w:color w:val="auto"/>
              </w:rPr>
              <w:t>s clinician led.   Proof of concept used lung cancer to test the requirements.</w:t>
            </w:r>
            <w:r w:rsidR="00C85E67" w:rsidRPr="004A5E94">
              <w:rPr>
                <w:rFonts w:asciiTheme="minorHAnsi" w:hAnsiTheme="minorHAnsi" w:cstheme="minorHAnsi"/>
                <w:color w:val="auto"/>
              </w:rPr>
              <w:t xml:space="preserve">  T</w:t>
            </w:r>
            <w:r w:rsidR="00CC2A86" w:rsidRPr="004A5E94">
              <w:rPr>
                <w:rFonts w:asciiTheme="minorHAnsi" w:hAnsiTheme="minorHAnsi" w:cstheme="minorHAnsi"/>
                <w:color w:val="auto"/>
              </w:rPr>
              <w:t xml:space="preserve">he process was outlined.  </w:t>
            </w:r>
          </w:p>
          <w:p w14:paraId="43C6F553" w14:textId="6A94A89E" w:rsidR="00304C0B" w:rsidRPr="004A5E94" w:rsidRDefault="00304C0B" w:rsidP="00D057E1">
            <w:pPr>
              <w:pStyle w:val="NBCWGtext"/>
              <w:jc w:val="lef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A5E94" w:rsidRPr="004A5E94" w14:paraId="56ECE190" w14:textId="77777777" w:rsidTr="00304C0B">
        <w:tc>
          <w:tcPr>
            <w:tcW w:w="9918" w:type="dxa"/>
            <w:shd w:val="clear" w:color="auto" w:fill="auto"/>
          </w:tcPr>
          <w:p w14:paraId="16E259F9" w14:textId="731C8527" w:rsidR="00304C0B" w:rsidRPr="004A5E94" w:rsidRDefault="00317341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sz w:val="22"/>
                <w:szCs w:val="22"/>
              </w:rPr>
              <w:t>ACT-NOW</w:t>
            </w:r>
            <w:r w:rsidR="00304C0B" w:rsidRPr="004A5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Update</w:t>
            </w:r>
            <w:r w:rsidRPr="004A5E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Data Specification</w:t>
            </w:r>
          </w:p>
          <w:p w14:paraId="39A29C06" w14:textId="77777777" w:rsidR="00107F96" w:rsidRPr="004A5E94" w:rsidRDefault="00107F96" w:rsidP="00581568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128ABCFA" w14:textId="3B100ABD" w:rsidR="008963A5" w:rsidRPr="004A5E94" w:rsidRDefault="00304C0B" w:rsidP="00581568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Te Aho o Te Kahu gave an update on the </w:t>
            </w:r>
            <w:r w:rsidR="00CA649B" w:rsidRPr="004A5E94">
              <w:rPr>
                <w:rFonts w:asciiTheme="minorHAnsi" w:hAnsiTheme="minorHAnsi" w:cstheme="minorHAnsi"/>
                <w:color w:val="auto"/>
              </w:rPr>
              <w:t xml:space="preserve">project and sought the </w:t>
            </w:r>
            <w:r w:rsidR="00391C08" w:rsidRPr="004A5E94">
              <w:rPr>
                <w:rFonts w:asciiTheme="minorHAnsi" w:hAnsiTheme="minorHAnsi" w:cstheme="minorHAnsi"/>
                <w:color w:val="auto"/>
              </w:rPr>
              <w:t>g</w:t>
            </w:r>
            <w:r w:rsidR="00CA649B" w:rsidRPr="004A5E94">
              <w:rPr>
                <w:rFonts w:asciiTheme="minorHAnsi" w:hAnsiTheme="minorHAnsi" w:cstheme="minorHAnsi"/>
                <w:color w:val="auto"/>
              </w:rPr>
              <w:t>roup’s detailed feedba</w:t>
            </w:r>
            <w:bookmarkStart w:id="0" w:name="_GoBack"/>
            <w:bookmarkEnd w:id="0"/>
            <w:r w:rsidR="00CA649B" w:rsidRPr="004A5E94">
              <w:rPr>
                <w:rFonts w:asciiTheme="minorHAnsi" w:hAnsiTheme="minorHAnsi" w:cstheme="minorHAnsi"/>
                <w:color w:val="auto"/>
              </w:rPr>
              <w:t>ck which was as follows:</w:t>
            </w:r>
          </w:p>
          <w:p w14:paraId="10917CC2" w14:textId="77777777" w:rsidR="00A72580" w:rsidRPr="004A5E94" w:rsidRDefault="00A72580" w:rsidP="00A72580">
            <w:pPr>
              <w:pStyle w:val="Body"/>
              <w:ind w:left="36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24FB0960" w14:textId="77777777" w:rsidR="00586370" w:rsidRPr="004A5E94" w:rsidRDefault="00421EAE" w:rsidP="00586370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TNM Staging Requirem</w:t>
            </w:r>
            <w:r w:rsidR="00B11811"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e</w:t>
            </w:r>
            <w:r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nts:</w:t>
            </w:r>
            <w:r w:rsidR="00B11811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 </w:t>
            </w:r>
          </w:p>
          <w:p w14:paraId="719F42E4" w14:textId="775B759C" w:rsidR="00421EAE" w:rsidRPr="004A5E94" w:rsidRDefault="00E36EEB" w:rsidP="00586370">
            <w:pPr>
              <w:pStyle w:val="Body"/>
              <w:numPr>
                <w:ilvl w:val="0"/>
                <w:numId w:val="19"/>
              </w:numPr>
              <w:ind w:left="36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</w:t>
            </w:r>
            <w:r w:rsidR="001C5923"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 xml:space="preserve"> agreed</w:t>
            </w:r>
            <w:r w:rsidR="001C5923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haem and brain should be excluded on the basis that not every tumour</w:t>
            </w:r>
            <w:r w:rsidR="00487A5E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  <w:r w:rsidR="001758F4" w:rsidRPr="004A5E94">
              <w:rPr>
                <w:rFonts w:asciiTheme="minorHAnsi" w:hAnsiTheme="minorHAnsi" w:cstheme="minorHAnsi"/>
                <w:color w:val="auto"/>
                <w:lang w:val="en-NZ"/>
              </w:rPr>
              <w:t>can be staged</w:t>
            </w:r>
            <w:r w:rsidR="007628BC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using</w:t>
            </w:r>
            <w:r w:rsidR="001C5923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TNM.  Suggested </w:t>
            </w:r>
            <w:r w:rsidR="007628BC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exclusion should be </w:t>
            </w:r>
            <w:r w:rsidR="00B026A6" w:rsidRPr="004A5E94">
              <w:rPr>
                <w:rFonts w:asciiTheme="minorHAnsi" w:hAnsiTheme="minorHAnsi" w:cstheme="minorHAnsi"/>
                <w:color w:val="auto"/>
                <w:lang w:val="en-NZ"/>
              </w:rPr>
              <w:t>non-melanoma</w:t>
            </w:r>
            <w:r w:rsidR="001C5923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  <w:r w:rsidR="007628BC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skin cancer, but that melanoma </w:t>
            </w:r>
            <w:r w:rsidR="001C5923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should be included.  </w:t>
            </w:r>
          </w:p>
          <w:p w14:paraId="26434602" w14:textId="37DFD7E8" w:rsidR="001C5923" w:rsidRPr="004A5E94" w:rsidRDefault="00E36EEB" w:rsidP="00586370">
            <w:pPr>
              <w:pStyle w:val="Body"/>
              <w:numPr>
                <w:ilvl w:val="0"/>
                <w:numId w:val="19"/>
              </w:numPr>
              <w:ind w:left="36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a</w:t>
            </w:r>
            <w:r w:rsidR="001C5923"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greed</w:t>
            </w:r>
            <w:r w:rsidR="001C5923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  <w:r w:rsidR="00EE4EE7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to </w:t>
            </w:r>
            <w:r w:rsidR="009058D2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support the interim manual capture </w:t>
            </w:r>
            <w:r w:rsidR="001C5923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until a system was in place.  </w:t>
            </w:r>
          </w:p>
          <w:p w14:paraId="37D4A5B5" w14:textId="5282385B" w:rsidR="00487A5E" w:rsidRPr="004A5E94" w:rsidRDefault="00487A5E" w:rsidP="00487A5E">
            <w:pPr>
              <w:pStyle w:val="Body"/>
              <w:numPr>
                <w:ilvl w:val="0"/>
                <w:numId w:val="19"/>
              </w:numPr>
              <w:ind w:left="313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agreed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if T, N etc are not available then blank fields are appropriate and should not result in an error when data is submitted to ACT-NOW.</w:t>
            </w:r>
          </w:p>
          <w:p w14:paraId="39A6624E" w14:textId="43CAB5C2" w:rsidR="00487A5E" w:rsidRPr="004A5E94" w:rsidRDefault="00487A5E" w:rsidP="00487A5E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>At this point group stage will be mandatory for relevant cancers (eg non-CNS), but not the T,N,M components</w:t>
            </w:r>
            <w:r w:rsidR="00437C49" w:rsidRPr="004A5E94">
              <w:rPr>
                <w:rFonts w:asciiTheme="minorHAnsi" w:hAnsiTheme="minorHAnsi" w:cstheme="minorHAnsi"/>
                <w:color w:val="auto"/>
                <w:lang w:val="en-NZ"/>
              </w:rPr>
              <w:t>.</w:t>
            </w:r>
          </w:p>
          <w:p w14:paraId="465396B8" w14:textId="5AE24D06" w:rsidR="00586370" w:rsidRPr="004A5E94" w:rsidRDefault="00586370" w:rsidP="00586370">
            <w:pPr>
              <w:pStyle w:val="Body"/>
              <w:numPr>
                <w:ilvl w:val="0"/>
                <w:numId w:val="19"/>
              </w:numPr>
              <w:ind w:left="36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>Noted the version of AJCC would need to be recorded/automatically captured through scripts.</w:t>
            </w:r>
          </w:p>
          <w:p w14:paraId="34627EE4" w14:textId="34314A1C" w:rsidR="006B5732" w:rsidRPr="004A5E94" w:rsidRDefault="006B5732" w:rsidP="00586370">
            <w:pPr>
              <w:pStyle w:val="Body"/>
              <w:numPr>
                <w:ilvl w:val="0"/>
                <w:numId w:val="19"/>
              </w:numPr>
              <w:ind w:left="36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>Noted restaging would be at the start of each regimen</w:t>
            </w:r>
            <w:r w:rsidR="00D91E6F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if upgraded</w:t>
            </w:r>
          </w:p>
          <w:p w14:paraId="56146B78" w14:textId="77777777" w:rsidR="00E36EEB" w:rsidRPr="004A5E94" w:rsidRDefault="00E36EEB" w:rsidP="00421EAE">
            <w:pPr>
              <w:pStyle w:val="Body"/>
              <w:ind w:left="36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67C04903" w14:textId="55D11935" w:rsidR="006B5732" w:rsidRPr="004A5E94" w:rsidRDefault="006B5732" w:rsidP="006B5732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Tumour Specific Pathology: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</w:p>
          <w:p w14:paraId="298E4F62" w14:textId="6B87C7B8" w:rsidR="00201B57" w:rsidRPr="004A5E94" w:rsidRDefault="00201B57" w:rsidP="00201B57">
            <w:pPr>
              <w:pStyle w:val="Body"/>
              <w:numPr>
                <w:ilvl w:val="0"/>
                <w:numId w:val="19"/>
              </w:numPr>
              <w:ind w:left="454" w:hanging="425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agreed</w:t>
            </w:r>
            <w:r w:rsidR="00C468C9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to support 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interim manual capture </w:t>
            </w:r>
            <w:r w:rsidR="00F86BBA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(via drop down boxes) 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of certain critical pathology fields in e-prescribing systems.  </w:t>
            </w:r>
            <w:r w:rsidR="00F86BBA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Noted there would need to be </w:t>
            </w:r>
            <w:r w:rsidR="00966DEA" w:rsidRPr="004A5E94">
              <w:rPr>
                <w:rFonts w:asciiTheme="minorHAnsi" w:hAnsiTheme="minorHAnsi" w:cstheme="minorHAnsi"/>
                <w:color w:val="auto"/>
                <w:lang w:val="en-NZ"/>
              </w:rPr>
              <w:t>an agreed way of deciding what sh</w:t>
            </w:r>
            <w:r w:rsidR="00F86BBA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ould be included. </w:t>
            </w:r>
            <w:r w:rsidR="00966DEA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Things which impact treatments were suggested to be captured.</w:t>
            </w:r>
            <w:r w:rsidR="001470FF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Prior</w:t>
            </w:r>
            <w:r w:rsidR="00862B0C" w:rsidRPr="004A5E94">
              <w:rPr>
                <w:rFonts w:asciiTheme="minorHAnsi" w:hAnsiTheme="minorHAnsi" w:cstheme="minorHAnsi"/>
                <w:color w:val="auto"/>
                <w:lang w:val="en-NZ"/>
              </w:rPr>
              <w:t>ity</w:t>
            </w:r>
            <w:r w:rsidR="001470FF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should be on </w:t>
            </w:r>
            <w:r w:rsidR="00862B0C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capturing publicly funded tests </w:t>
            </w:r>
            <w:r w:rsidR="006C69BB" w:rsidRPr="004A5E94">
              <w:rPr>
                <w:rFonts w:asciiTheme="minorHAnsi" w:hAnsiTheme="minorHAnsi" w:cstheme="minorHAnsi"/>
                <w:color w:val="auto"/>
                <w:lang w:val="en-NZ"/>
              </w:rPr>
              <w:t>in relation to publicly funded treatment.</w:t>
            </w:r>
          </w:p>
          <w:p w14:paraId="58EF9EAD" w14:textId="33B97B20" w:rsidR="00201B57" w:rsidRPr="004A5E94" w:rsidRDefault="00C468C9" w:rsidP="00201B57">
            <w:pPr>
              <w:pStyle w:val="Body"/>
              <w:numPr>
                <w:ilvl w:val="0"/>
                <w:numId w:val="19"/>
              </w:numPr>
              <w:ind w:left="454" w:hanging="425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>Noted there would need to be alignment with the structured pathology work.</w:t>
            </w:r>
          </w:p>
          <w:p w14:paraId="69DF0EC7" w14:textId="77777777" w:rsidR="00421EAE" w:rsidRPr="004A5E94" w:rsidRDefault="00421EAE" w:rsidP="00421EAE">
            <w:pPr>
              <w:pStyle w:val="Body"/>
              <w:ind w:left="36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4E5FD56E" w14:textId="23FCD8D7" w:rsidR="00421EAE" w:rsidRPr="004A5E94" w:rsidRDefault="00C468C9" w:rsidP="00586370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Tumour Specific Prognostic Scoring</w:t>
            </w:r>
            <w:r w:rsidR="00421EAE" w:rsidRPr="004A5E94">
              <w:rPr>
                <w:rFonts w:asciiTheme="minorHAnsi" w:hAnsiTheme="minorHAnsi" w:cstheme="minorHAnsi"/>
                <w:color w:val="auto"/>
                <w:lang w:val="en-NZ"/>
              </w:rPr>
              <w:t>:</w:t>
            </w:r>
            <w:r w:rsidR="00B11811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 </w:t>
            </w:r>
          </w:p>
          <w:p w14:paraId="118941E2" w14:textId="2F7DB151" w:rsidR="00421EAE" w:rsidRPr="004A5E94" w:rsidRDefault="00C468C9" w:rsidP="00586370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agreed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to support </w:t>
            </w:r>
            <w:r w:rsidR="00491034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optional (but not mandatory) 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scoping of prognostic scoring data to include (current or future) in electronic systems.   </w:t>
            </w:r>
          </w:p>
          <w:p w14:paraId="6FD8C62A" w14:textId="065854BE" w:rsidR="00491034" w:rsidRPr="004A5E94" w:rsidRDefault="00491034" w:rsidP="00586370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agreed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the table of staging, pathology and prognostic data should be discussed with the tumour stream working groups</w:t>
            </w:r>
            <w:r w:rsidR="008746E2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in the first instance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. </w:t>
            </w:r>
          </w:p>
          <w:p w14:paraId="6BE3DD98" w14:textId="77777777" w:rsidR="00586370" w:rsidRPr="004A5E94" w:rsidRDefault="00586370" w:rsidP="00421EAE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4A953418" w14:textId="709AB9EE" w:rsidR="00C468C9" w:rsidRPr="004A5E94" w:rsidRDefault="008746E2" w:rsidP="00C468C9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Treatment Intent:</w:t>
            </w:r>
          </w:p>
          <w:p w14:paraId="58FC6C70" w14:textId="446B3CA6" w:rsidR="00C468C9" w:rsidRPr="004A5E94" w:rsidRDefault="00D84150" w:rsidP="00C468C9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agreed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a box for curative/palliative intent would be included at the start of regimens.</w:t>
            </w:r>
          </w:p>
          <w:p w14:paraId="66FBE04A" w14:textId="4AE5D98E" w:rsidR="00DA7ECE" w:rsidRPr="004A5E94" w:rsidRDefault="00DA7ECE" w:rsidP="00C468C9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agreed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to also record adjuvant, neo adjuvant, definitive, </w:t>
            </w:r>
            <w:r w:rsidR="000E61CF" w:rsidRPr="004A5E94">
              <w:rPr>
                <w:rFonts w:asciiTheme="minorHAnsi" w:hAnsiTheme="minorHAnsi" w:cstheme="minorHAnsi"/>
                <w:color w:val="auto"/>
                <w:lang w:val="en-NZ"/>
              </w:rPr>
              <w:t>palliative/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non-curative and supportive.  </w:t>
            </w:r>
          </w:p>
          <w:p w14:paraId="66D8D7DB" w14:textId="08DA4598" w:rsidR="00C468C9" w:rsidRPr="004A5E94" w:rsidRDefault="00C468C9" w:rsidP="00C468C9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38AC7CEF" w14:textId="77777777" w:rsidR="00FD60E2" w:rsidRPr="004A5E94" w:rsidRDefault="00FD60E2" w:rsidP="00C468C9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71ED94D5" w14:textId="48F20C9A" w:rsidR="008746E2" w:rsidRPr="004A5E94" w:rsidRDefault="008746E2" w:rsidP="008746E2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Overall Treatment Utility</w:t>
            </w:r>
            <w:r w:rsidR="002225A5"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 xml:space="preserve"> </w:t>
            </w:r>
            <w:r w:rsidRPr="004A5E94">
              <w:rPr>
                <w:rFonts w:asciiTheme="minorHAnsi" w:hAnsiTheme="minorHAnsi" w:cstheme="minorHAnsi"/>
                <w:color w:val="auto"/>
                <w:u w:val="single"/>
                <w:lang w:val="en-NZ"/>
              </w:rPr>
              <w:t>(OTU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>):</w:t>
            </w:r>
          </w:p>
          <w:p w14:paraId="326432F9" w14:textId="5FEDB9D3" w:rsidR="00A269B7" w:rsidRPr="004A5E94" w:rsidRDefault="00FB0D55" w:rsidP="008746E2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Three options: Collect no outcome, collect non-RECIST </w:t>
            </w:r>
            <w:r w:rsidR="00890519" w:rsidRPr="004A5E94">
              <w:rPr>
                <w:rFonts w:asciiTheme="minorHAnsi" w:hAnsiTheme="minorHAnsi" w:cstheme="minorHAnsi"/>
                <w:color w:val="auto"/>
                <w:lang w:val="en-NZ"/>
              </w:rPr>
              <w:t>outcome information, collect RECIST outcome</w:t>
            </w:r>
          </w:p>
          <w:p w14:paraId="1B72994A" w14:textId="3431C914" w:rsidR="002225A5" w:rsidRPr="004A5E94" w:rsidRDefault="002225A5" w:rsidP="00952138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MOWG were not in favour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of using RECIST</w:t>
            </w:r>
            <w:r w:rsidR="00D0796A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.  </w:t>
            </w:r>
            <w:r w:rsidR="00895EE3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</w:p>
          <w:p w14:paraId="18867581" w14:textId="31EEED75" w:rsidR="0084653F" w:rsidRPr="004A5E94" w:rsidRDefault="00D0796A" w:rsidP="0084653F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 xml:space="preserve">MOWG’s preference was </w:t>
            </w:r>
            <w:r w:rsidR="001817AE" w:rsidRPr="004A5E94">
              <w:rPr>
                <w:rFonts w:asciiTheme="minorHAnsi" w:hAnsiTheme="minorHAnsi" w:cstheme="minorHAnsi"/>
                <w:b/>
                <w:color w:val="auto"/>
                <w:lang w:val="en-NZ"/>
              </w:rPr>
              <w:t>NOT</w:t>
            </w:r>
            <w:r w:rsidR="001817AE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to collect OTU at present</w:t>
            </w:r>
            <w:r w:rsidR="00CF67CF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and to instead use </w:t>
            </w:r>
            <w:r w:rsidR="0084653F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the </w:t>
            </w:r>
            <w:r w:rsidR="00CF67CF" w:rsidRPr="004A5E94">
              <w:rPr>
                <w:rFonts w:asciiTheme="minorHAnsi" w:hAnsiTheme="minorHAnsi" w:cstheme="minorHAnsi"/>
                <w:color w:val="auto"/>
                <w:lang w:val="en-NZ"/>
              </w:rPr>
              <w:t>number of cycles</w:t>
            </w:r>
            <w:r w:rsidR="001817AE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.  </w:t>
            </w:r>
            <w:r w:rsidR="0084653F" w:rsidRPr="004A5E94">
              <w:rPr>
                <w:rFonts w:asciiTheme="minorHAnsi" w:hAnsiTheme="minorHAnsi" w:cstheme="minorHAnsi"/>
                <w:color w:val="auto"/>
                <w:lang w:val="en-NZ"/>
              </w:rPr>
              <w:t>MOWG</w:t>
            </w:r>
            <w:r w:rsidR="00BB0C72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raised </w:t>
            </w:r>
            <w:r w:rsidR="0084653F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concern that the current ability to collect outcome measures was limited and thus the value of the data was limited.  </w:t>
            </w:r>
          </w:p>
          <w:p w14:paraId="4BFF3735" w14:textId="56133B8A" w:rsidR="0052572A" w:rsidRPr="004A5E94" w:rsidRDefault="00CF67CF" w:rsidP="0052572A">
            <w:pPr>
              <w:pStyle w:val="Body"/>
              <w:numPr>
                <w:ilvl w:val="0"/>
                <w:numId w:val="19"/>
              </w:numPr>
              <w:ind w:left="313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Discussed clinicians </w:t>
            </w:r>
            <w:r w:rsidR="0084653F" w:rsidRPr="004A5E94">
              <w:rPr>
                <w:rFonts w:asciiTheme="minorHAnsi" w:hAnsiTheme="minorHAnsi" w:cstheme="minorHAnsi"/>
                <w:color w:val="auto"/>
                <w:lang w:val="en-NZ"/>
              </w:rPr>
              <w:t>do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not complete treatment beyond the reasonable time</w:t>
            </w:r>
            <w:r w:rsidR="001B21A5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.  An alternative was to consider </w:t>
            </w: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reporting on the </w:t>
            </w:r>
            <w:r w:rsidR="00D0796A" w:rsidRPr="004A5E94">
              <w:rPr>
                <w:rFonts w:asciiTheme="minorHAnsi" w:hAnsiTheme="minorHAnsi" w:cstheme="minorHAnsi"/>
                <w:color w:val="auto"/>
                <w:lang w:val="en-NZ"/>
              </w:rPr>
              <w:t>number of cycles/to use response non-RECIST (other clinical response).</w:t>
            </w:r>
          </w:p>
          <w:p w14:paraId="3ADFF387" w14:textId="77777777" w:rsidR="0052572A" w:rsidRPr="004A5E94" w:rsidRDefault="0052572A" w:rsidP="0052572A">
            <w:pPr>
              <w:pStyle w:val="Body"/>
              <w:ind w:left="-47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2855B18A" w14:textId="73D2E783" w:rsidR="0052572A" w:rsidRPr="004A5E94" w:rsidRDefault="0052572A" w:rsidP="0052572A">
            <w:pPr>
              <w:pStyle w:val="Body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>It was agreed that there would be further discussion regarding this at a future meeting.</w:t>
            </w:r>
          </w:p>
          <w:p w14:paraId="16F0EA2F" w14:textId="40976BC2" w:rsidR="00304C0B" w:rsidRPr="004A5E94" w:rsidRDefault="00304C0B" w:rsidP="00491034">
            <w:pPr>
              <w:pStyle w:val="Body"/>
              <w:ind w:left="0"/>
              <w:jc w:val="left"/>
              <w:rPr>
                <w:rFonts w:asciiTheme="minorHAnsi" w:hAnsiTheme="minorHAnsi" w:cstheme="minorHAnsi"/>
                <w:b/>
                <w:color w:val="auto"/>
                <w:highlight w:val="yellow"/>
              </w:rPr>
            </w:pPr>
          </w:p>
        </w:tc>
      </w:tr>
      <w:tr w:rsidR="004A5E94" w:rsidRPr="004A5E94" w14:paraId="15005F3F" w14:textId="77777777" w:rsidTr="00304C0B">
        <w:tc>
          <w:tcPr>
            <w:tcW w:w="9918" w:type="dxa"/>
            <w:shd w:val="clear" w:color="auto" w:fill="auto"/>
          </w:tcPr>
          <w:p w14:paraId="5F0BA597" w14:textId="39F65E0D" w:rsidR="00304C0B" w:rsidRPr="004A5E94" w:rsidRDefault="00304C0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Other Business</w:t>
            </w:r>
          </w:p>
          <w:p w14:paraId="0B43D40E" w14:textId="77777777" w:rsidR="00844999" w:rsidRPr="004A5E94" w:rsidRDefault="00844999" w:rsidP="00317341">
            <w:pPr>
              <w:pStyle w:val="MBCWGheading1"/>
              <w:rPr>
                <w:b w:val="0"/>
                <w:color w:val="auto"/>
              </w:rPr>
            </w:pPr>
          </w:p>
          <w:p w14:paraId="72FB69E9" w14:textId="182F5AF8" w:rsidR="00844999" w:rsidRPr="004A5E94" w:rsidRDefault="00317341" w:rsidP="00317341">
            <w:pPr>
              <w:pStyle w:val="MBCWGheading1"/>
              <w:rPr>
                <w:b w:val="0"/>
                <w:color w:val="auto"/>
                <w:u w:val="none"/>
              </w:rPr>
            </w:pPr>
            <w:bookmarkStart w:id="1" w:name="_Hlk88122231"/>
            <w:r w:rsidRPr="004A5E94">
              <w:rPr>
                <w:b w:val="0"/>
                <w:color w:val="auto"/>
              </w:rPr>
              <w:t>ACC</w:t>
            </w:r>
            <w:r w:rsidR="00304C0B" w:rsidRPr="004A5E94">
              <w:rPr>
                <w:b w:val="0"/>
                <w:color w:val="auto"/>
              </w:rPr>
              <w:t>:</w:t>
            </w:r>
            <w:r w:rsidR="00864DB4" w:rsidRPr="004A5E94">
              <w:rPr>
                <w:b w:val="0"/>
                <w:color w:val="auto"/>
                <w:u w:val="none"/>
              </w:rPr>
              <w:t xml:space="preserve">  </w:t>
            </w:r>
            <w:r w:rsidR="007F79C5" w:rsidRPr="004A5E94">
              <w:rPr>
                <w:b w:val="0"/>
                <w:color w:val="auto"/>
                <w:u w:val="none"/>
              </w:rPr>
              <w:t xml:space="preserve">The Chair noted </w:t>
            </w:r>
            <w:r w:rsidR="00A2160C" w:rsidRPr="004A5E94">
              <w:rPr>
                <w:b w:val="0"/>
                <w:color w:val="auto"/>
                <w:u w:val="none"/>
              </w:rPr>
              <w:t xml:space="preserve">that </w:t>
            </w:r>
            <w:r w:rsidR="00864DB4" w:rsidRPr="004A5E94">
              <w:rPr>
                <w:b w:val="0"/>
                <w:color w:val="auto"/>
                <w:u w:val="none"/>
              </w:rPr>
              <w:t xml:space="preserve">ACC is </w:t>
            </w:r>
            <w:r w:rsidR="000566A5" w:rsidRPr="004A5E94">
              <w:rPr>
                <w:b w:val="0"/>
                <w:color w:val="auto"/>
                <w:u w:val="none"/>
              </w:rPr>
              <w:t xml:space="preserve">reviewing its processes for </w:t>
            </w:r>
            <w:r w:rsidR="007F79C5" w:rsidRPr="004A5E94">
              <w:rPr>
                <w:b w:val="0"/>
                <w:color w:val="auto"/>
                <w:u w:val="none"/>
              </w:rPr>
              <w:t>fund</w:t>
            </w:r>
            <w:r w:rsidR="003D2E17" w:rsidRPr="004A5E94">
              <w:rPr>
                <w:b w:val="0"/>
                <w:color w:val="auto"/>
                <w:u w:val="none"/>
              </w:rPr>
              <w:t>ing</w:t>
            </w:r>
            <w:r w:rsidR="007F79C5" w:rsidRPr="004A5E94">
              <w:rPr>
                <w:b w:val="0"/>
                <w:color w:val="auto"/>
                <w:u w:val="none"/>
              </w:rPr>
              <w:t xml:space="preserve"> </w:t>
            </w:r>
            <w:r w:rsidR="00864DB4" w:rsidRPr="004A5E94">
              <w:rPr>
                <w:b w:val="0"/>
                <w:color w:val="auto"/>
                <w:u w:val="none"/>
              </w:rPr>
              <w:t xml:space="preserve">oncology </w:t>
            </w:r>
            <w:r w:rsidR="008963A5" w:rsidRPr="004A5E94">
              <w:rPr>
                <w:b w:val="0"/>
                <w:color w:val="auto"/>
                <w:u w:val="none"/>
              </w:rPr>
              <w:t>drug t</w:t>
            </w:r>
            <w:r w:rsidR="007F79C5" w:rsidRPr="004A5E94">
              <w:rPr>
                <w:b w:val="0"/>
                <w:color w:val="auto"/>
                <w:u w:val="none"/>
              </w:rPr>
              <w:t>reatments</w:t>
            </w:r>
            <w:r w:rsidR="00A2160C" w:rsidRPr="004A5E94">
              <w:rPr>
                <w:b w:val="0"/>
                <w:color w:val="auto"/>
                <w:u w:val="none"/>
              </w:rPr>
              <w:t>, including treatments</w:t>
            </w:r>
            <w:r w:rsidR="00C45A3E" w:rsidRPr="004A5E94">
              <w:rPr>
                <w:b w:val="0"/>
                <w:color w:val="auto"/>
                <w:u w:val="none"/>
              </w:rPr>
              <w:t xml:space="preserve"> not covered by PHARMAC</w:t>
            </w:r>
            <w:r w:rsidR="00A2160C" w:rsidRPr="004A5E94">
              <w:rPr>
                <w:b w:val="0"/>
                <w:color w:val="auto"/>
                <w:u w:val="none"/>
              </w:rPr>
              <w:t xml:space="preserve">, which will create different treatment options between those being treated under and ACC claim and </w:t>
            </w:r>
            <w:r w:rsidR="006475B2" w:rsidRPr="004A5E94">
              <w:rPr>
                <w:b w:val="0"/>
                <w:color w:val="auto"/>
                <w:u w:val="none"/>
              </w:rPr>
              <w:t>other, non-ACC patients.</w:t>
            </w:r>
            <w:r w:rsidR="00C45A3E" w:rsidRPr="004A5E94">
              <w:rPr>
                <w:b w:val="0"/>
                <w:color w:val="auto"/>
                <w:u w:val="none"/>
              </w:rPr>
              <w:t xml:space="preserve"> </w:t>
            </w:r>
            <w:r w:rsidR="007F79C5" w:rsidRPr="004A5E94">
              <w:rPr>
                <w:b w:val="0"/>
                <w:color w:val="auto"/>
                <w:u w:val="none"/>
              </w:rPr>
              <w:t>T</w:t>
            </w:r>
            <w:r w:rsidR="000A2C50" w:rsidRPr="004A5E94">
              <w:rPr>
                <w:b w:val="0"/>
                <w:color w:val="auto"/>
                <w:u w:val="none"/>
              </w:rPr>
              <w:t>he</w:t>
            </w:r>
            <w:r w:rsidR="005C622F" w:rsidRPr="004A5E94">
              <w:rPr>
                <w:b w:val="0"/>
                <w:color w:val="auto"/>
                <w:u w:val="none"/>
              </w:rPr>
              <w:t xml:space="preserve"> g</w:t>
            </w:r>
            <w:r w:rsidR="000A2C50" w:rsidRPr="004A5E94">
              <w:rPr>
                <w:b w:val="0"/>
                <w:color w:val="auto"/>
                <w:u w:val="none"/>
              </w:rPr>
              <w:t xml:space="preserve">roup suggested </w:t>
            </w:r>
            <w:r w:rsidR="005C622F" w:rsidRPr="004A5E94">
              <w:rPr>
                <w:b w:val="0"/>
                <w:color w:val="auto"/>
                <w:u w:val="none"/>
              </w:rPr>
              <w:t xml:space="preserve">that ACC be directed towards </w:t>
            </w:r>
            <w:r w:rsidR="000A2C50" w:rsidRPr="004A5E94">
              <w:rPr>
                <w:b w:val="0"/>
                <w:color w:val="auto"/>
                <w:u w:val="none"/>
              </w:rPr>
              <w:t xml:space="preserve">the </w:t>
            </w:r>
            <w:r w:rsidR="00D82DD1" w:rsidRPr="004A5E94">
              <w:rPr>
                <w:b w:val="0"/>
                <w:color w:val="auto"/>
                <w:u w:val="none"/>
              </w:rPr>
              <w:t xml:space="preserve">publicly available </w:t>
            </w:r>
            <w:r w:rsidR="000A2C50" w:rsidRPr="004A5E94">
              <w:rPr>
                <w:b w:val="0"/>
                <w:color w:val="auto"/>
                <w:u w:val="none"/>
              </w:rPr>
              <w:t xml:space="preserve">ACT-NOW </w:t>
            </w:r>
            <w:r w:rsidR="006475B2" w:rsidRPr="004A5E94">
              <w:rPr>
                <w:b w:val="0"/>
                <w:color w:val="auto"/>
                <w:u w:val="none"/>
              </w:rPr>
              <w:t xml:space="preserve">regimens </w:t>
            </w:r>
            <w:r w:rsidR="000A2C50" w:rsidRPr="004A5E94">
              <w:rPr>
                <w:b w:val="0"/>
                <w:color w:val="auto"/>
                <w:u w:val="none"/>
              </w:rPr>
              <w:t xml:space="preserve">as a potential starting point </w:t>
            </w:r>
            <w:r w:rsidR="006475B2" w:rsidRPr="004A5E94">
              <w:rPr>
                <w:b w:val="0"/>
                <w:color w:val="auto"/>
                <w:u w:val="none"/>
              </w:rPr>
              <w:t>as the regimens are not limited to PHARMAC</w:t>
            </w:r>
            <w:r w:rsidR="005C622F" w:rsidRPr="004A5E94">
              <w:rPr>
                <w:b w:val="0"/>
                <w:color w:val="auto"/>
                <w:u w:val="none"/>
              </w:rPr>
              <w:t>-approved</w:t>
            </w:r>
            <w:r w:rsidR="006475B2" w:rsidRPr="004A5E94">
              <w:rPr>
                <w:b w:val="0"/>
                <w:color w:val="auto"/>
                <w:u w:val="none"/>
              </w:rPr>
              <w:t xml:space="preserve"> </w:t>
            </w:r>
            <w:r w:rsidR="00FD60E2" w:rsidRPr="004A5E94">
              <w:rPr>
                <w:b w:val="0"/>
                <w:color w:val="auto"/>
                <w:u w:val="none"/>
              </w:rPr>
              <w:t>anti-cancer</w:t>
            </w:r>
            <w:r w:rsidR="006475B2" w:rsidRPr="004A5E94">
              <w:rPr>
                <w:b w:val="0"/>
                <w:color w:val="auto"/>
                <w:u w:val="none"/>
              </w:rPr>
              <w:t xml:space="preserve"> treatments, but instead </w:t>
            </w:r>
            <w:r w:rsidR="005C622F" w:rsidRPr="004A5E94">
              <w:rPr>
                <w:b w:val="0"/>
                <w:color w:val="auto"/>
                <w:u w:val="none"/>
              </w:rPr>
              <w:t>include all indicated, potential treatments</w:t>
            </w:r>
            <w:r w:rsidR="000A2C50" w:rsidRPr="004A5E94">
              <w:rPr>
                <w:b w:val="0"/>
                <w:color w:val="auto"/>
                <w:u w:val="none"/>
              </w:rPr>
              <w:t>.</w:t>
            </w:r>
          </w:p>
          <w:bookmarkEnd w:id="1"/>
          <w:p w14:paraId="5421BF3B" w14:textId="77777777" w:rsidR="00844999" w:rsidRPr="004A5E94" w:rsidRDefault="00844999" w:rsidP="00317341">
            <w:pPr>
              <w:pStyle w:val="MBCWGheading1"/>
              <w:rPr>
                <w:b w:val="0"/>
                <w:color w:val="auto"/>
              </w:rPr>
            </w:pPr>
          </w:p>
          <w:p w14:paraId="7ED8D86C" w14:textId="277E5CB8" w:rsidR="00685D50" w:rsidRPr="004A5E94" w:rsidRDefault="00317341" w:rsidP="00317341">
            <w:pPr>
              <w:pStyle w:val="MBCWGheading1"/>
              <w:rPr>
                <w:b w:val="0"/>
                <w:color w:val="auto"/>
                <w:u w:val="none"/>
              </w:rPr>
            </w:pPr>
            <w:r w:rsidRPr="004A5E94">
              <w:rPr>
                <w:b w:val="0"/>
                <w:color w:val="auto"/>
              </w:rPr>
              <w:t>PET-CT</w:t>
            </w:r>
            <w:r w:rsidR="00304C0B" w:rsidRPr="004A5E94">
              <w:rPr>
                <w:b w:val="0"/>
                <w:color w:val="auto"/>
              </w:rPr>
              <w:t>:</w:t>
            </w:r>
            <w:r w:rsidR="00864DB4" w:rsidRPr="004A5E94">
              <w:rPr>
                <w:b w:val="0"/>
                <w:color w:val="auto"/>
                <w:u w:val="none"/>
              </w:rPr>
              <w:t xml:space="preserve"> </w:t>
            </w:r>
            <w:r w:rsidR="006D6997" w:rsidRPr="004A5E94">
              <w:rPr>
                <w:b w:val="0"/>
                <w:color w:val="auto"/>
                <w:u w:val="none"/>
              </w:rPr>
              <w:t>Not discussed due to lack of time.</w:t>
            </w:r>
          </w:p>
          <w:p w14:paraId="73622E80" w14:textId="77777777" w:rsidR="00317341" w:rsidRPr="004A5E94" w:rsidRDefault="00317341" w:rsidP="00317341">
            <w:pPr>
              <w:pStyle w:val="MBCWGheading1"/>
              <w:rPr>
                <w:b w:val="0"/>
                <w:color w:val="auto"/>
              </w:rPr>
            </w:pPr>
          </w:p>
          <w:p w14:paraId="1FFB3EB2" w14:textId="35B7C4E7" w:rsidR="00317341" w:rsidRPr="004A5E94" w:rsidRDefault="00317341" w:rsidP="00317341">
            <w:pPr>
              <w:pStyle w:val="MBCWGheading1"/>
              <w:rPr>
                <w:b w:val="0"/>
                <w:color w:val="auto"/>
                <w:u w:val="none"/>
              </w:rPr>
            </w:pPr>
            <w:r w:rsidRPr="004A5E94">
              <w:rPr>
                <w:b w:val="0"/>
                <w:color w:val="auto"/>
              </w:rPr>
              <w:t>EOLC Bill</w:t>
            </w:r>
            <w:r w:rsidR="00864DB4" w:rsidRPr="004A5E94">
              <w:rPr>
                <w:b w:val="0"/>
                <w:color w:val="auto"/>
              </w:rPr>
              <w:t>:</w:t>
            </w:r>
            <w:r w:rsidR="00864DB4" w:rsidRPr="004A5E94">
              <w:rPr>
                <w:b w:val="0"/>
                <w:color w:val="auto"/>
                <w:u w:val="none"/>
              </w:rPr>
              <w:t xml:space="preserve"> </w:t>
            </w:r>
            <w:r w:rsidR="006D6997" w:rsidRPr="004A5E94">
              <w:rPr>
                <w:b w:val="0"/>
                <w:color w:val="auto"/>
                <w:u w:val="none"/>
              </w:rPr>
              <w:t>Not discussed due to lack of time.</w:t>
            </w:r>
          </w:p>
          <w:p w14:paraId="189ED26C" w14:textId="77777777" w:rsidR="00317341" w:rsidRPr="004A5E94" w:rsidRDefault="00317341" w:rsidP="00317341">
            <w:pPr>
              <w:pStyle w:val="MBCWGheading1"/>
              <w:rPr>
                <w:b w:val="0"/>
                <w:color w:val="auto"/>
              </w:rPr>
            </w:pPr>
          </w:p>
          <w:p w14:paraId="2A907BD2" w14:textId="6609A563" w:rsidR="00317341" w:rsidRPr="004A5E94" w:rsidRDefault="00317341" w:rsidP="00317341">
            <w:pPr>
              <w:pStyle w:val="MBCWGheading1"/>
              <w:rPr>
                <w:b w:val="0"/>
                <w:color w:val="auto"/>
                <w:u w:val="none"/>
              </w:rPr>
            </w:pPr>
            <w:r w:rsidRPr="004A5E94">
              <w:rPr>
                <w:b w:val="0"/>
                <w:color w:val="auto"/>
              </w:rPr>
              <w:t>COVID Preparation Discussion:</w:t>
            </w:r>
            <w:r w:rsidR="00864DB4" w:rsidRPr="004A5E94">
              <w:rPr>
                <w:b w:val="0"/>
                <w:color w:val="auto"/>
                <w:u w:val="none"/>
              </w:rPr>
              <w:t xml:space="preserve"> </w:t>
            </w:r>
            <w:r w:rsidR="005C622F" w:rsidRPr="004A5E94">
              <w:rPr>
                <w:b w:val="0"/>
                <w:color w:val="auto"/>
                <w:u w:val="none"/>
              </w:rPr>
              <w:t>This was partly covered under the earlier agenda item, but more time should be allowed for this at the next meeting.</w:t>
            </w:r>
          </w:p>
          <w:p w14:paraId="03EAF1D9" w14:textId="77777777" w:rsidR="00317341" w:rsidRPr="004A5E94" w:rsidRDefault="00317341" w:rsidP="00317341">
            <w:pPr>
              <w:pStyle w:val="MBCWGheading1"/>
              <w:rPr>
                <w:color w:val="auto"/>
              </w:rPr>
            </w:pPr>
          </w:p>
          <w:p w14:paraId="05B06B18" w14:textId="661DEE83" w:rsidR="00317341" w:rsidRPr="004A5E94" w:rsidRDefault="00317341" w:rsidP="00317341">
            <w:pPr>
              <w:pStyle w:val="MBCWGheading1"/>
              <w:rPr>
                <w:color w:val="auto"/>
              </w:rPr>
            </w:pPr>
            <w:r w:rsidRPr="004A5E94">
              <w:rPr>
                <w:color w:val="auto"/>
              </w:rPr>
              <w:t>Papers for noting:</w:t>
            </w:r>
          </w:p>
          <w:p w14:paraId="03B460E8" w14:textId="4E8CB78D" w:rsidR="00317341" w:rsidRPr="004A5E94" w:rsidRDefault="00317341" w:rsidP="00317341">
            <w:pPr>
              <w:pStyle w:val="MBCWGheading1"/>
              <w:rPr>
                <w:b w:val="0"/>
                <w:color w:val="auto"/>
                <w:u w:val="none"/>
              </w:rPr>
            </w:pPr>
            <w:r w:rsidRPr="004A5E94">
              <w:rPr>
                <w:b w:val="0"/>
                <w:color w:val="auto"/>
                <w:u w:val="none"/>
              </w:rPr>
              <w:t>ROWG Minutes, 12 May 2021</w:t>
            </w:r>
            <w:r w:rsidR="00E53780" w:rsidRPr="004A5E94">
              <w:rPr>
                <w:b w:val="0"/>
                <w:color w:val="auto"/>
                <w:u w:val="none"/>
              </w:rPr>
              <w:t xml:space="preserve"> – noted.</w:t>
            </w:r>
          </w:p>
          <w:p w14:paraId="06B0EBA5" w14:textId="45055540" w:rsidR="00317341" w:rsidRPr="004A5E94" w:rsidRDefault="00E53780" w:rsidP="00317341">
            <w:pPr>
              <w:pStyle w:val="MBCWGheading1"/>
              <w:rPr>
                <w:color w:val="auto"/>
                <w:u w:val="none"/>
              </w:rPr>
            </w:pPr>
            <w:r w:rsidRPr="004A5E94">
              <w:rPr>
                <w:b w:val="0"/>
                <w:color w:val="auto"/>
                <w:u w:val="none"/>
              </w:rPr>
              <w:t>Clinical Assembl</w:t>
            </w:r>
            <w:r w:rsidR="00317341" w:rsidRPr="004A5E94">
              <w:rPr>
                <w:b w:val="0"/>
                <w:color w:val="auto"/>
                <w:u w:val="none"/>
              </w:rPr>
              <w:t>y Minutes, 29 July 2021</w:t>
            </w:r>
            <w:r w:rsidRPr="004A5E94">
              <w:rPr>
                <w:b w:val="0"/>
                <w:color w:val="auto"/>
                <w:u w:val="none"/>
              </w:rPr>
              <w:t xml:space="preserve"> – noted.</w:t>
            </w:r>
          </w:p>
          <w:p w14:paraId="6AB0193A" w14:textId="36C07940" w:rsidR="00304C0B" w:rsidRPr="004A5E94" w:rsidRDefault="00304C0B" w:rsidP="00317341">
            <w:pPr>
              <w:pStyle w:val="MBCWGheading1"/>
              <w:rPr>
                <w:color w:val="auto"/>
                <w:highlight w:val="yellow"/>
              </w:rPr>
            </w:pPr>
          </w:p>
        </w:tc>
      </w:tr>
      <w:tr w:rsidR="00304C0B" w:rsidRPr="004A5E94" w14:paraId="5167D039" w14:textId="77777777" w:rsidTr="00304C0B">
        <w:tc>
          <w:tcPr>
            <w:tcW w:w="9918" w:type="dxa"/>
            <w:shd w:val="clear" w:color="auto" w:fill="auto"/>
          </w:tcPr>
          <w:p w14:paraId="23341E66" w14:textId="2BCA6FDC" w:rsidR="00304C0B" w:rsidRPr="004A5E94" w:rsidRDefault="00304C0B" w:rsidP="00581568">
            <w:pPr>
              <w:tabs>
                <w:tab w:val="right" w:leader="underscore" w:pos="5670"/>
                <w:tab w:val="left" w:pos="623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5E94">
              <w:rPr>
                <w:rFonts w:asciiTheme="minorHAnsi" w:hAnsiTheme="minorHAnsi" w:cstheme="minorHAnsi"/>
                <w:b/>
                <w:sz w:val="22"/>
                <w:szCs w:val="22"/>
              </w:rPr>
              <w:t>Close</w:t>
            </w:r>
          </w:p>
          <w:p w14:paraId="466B21C0" w14:textId="77777777" w:rsidR="00FD60E2" w:rsidRPr="004A5E94" w:rsidRDefault="00FD60E2" w:rsidP="00581568">
            <w:pPr>
              <w:pStyle w:val="MOHBodyTExt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26FE6914" w14:textId="644FC614" w:rsidR="00386AB1" w:rsidRPr="004A5E94" w:rsidRDefault="00317341" w:rsidP="00581568">
            <w:pPr>
              <w:pStyle w:val="MOHBodyTExt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The next meeting </w:t>
            </w:r>
            <w:r w:rsidR="005C622F" w:rsidRPr="004A5E94">
              <w:rPr>
                <w:rFonts w:asciiTheme="minorHAnsi" w:hAnsiTheme="minorHAnsi" w:cstheme="minorHAnsi"/>
                <w:color w:val="auto"/>
                <w:lang w:val="en-NZ"/>
              </w:rPr>
              <w:t>will</w:t>
            </w:r>
            <w:r w:rsidR="00DA03A0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be</w:t>
            </w:r>
            <w:r w:rsidR="005C622F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another shorter, online meeting. It will mostly likely be </w:t>
            </w:r>
            <w:r w:rsidR="00DA03A0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scheduled to take place </w:t>
            </w:r>
            <w:r w:rsidR="005C622F" w:rsidRPr="004A5E94">
              <w:rPr>
                <w:rFonts w:asciiTheme="minorHAnsi" w:hAnsiTheme="minorHAnsi" w:cstheme="minorHAnsi"/>
                <w:color w:val="auto"/>
                <w:lang w:val="en-NZ"/>
              </w:rPr>
              <w:t>on 8</w:t>
            </w:r>
            <w:r w:rsidR="006D6997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</w:t>
            </w:r>
            <w:r w:rsidR="00DA03A0" w:rsidRPr="004A5E94">
              <w:rPr>
                <w:rFonts w:asciiTheme="minorHAnsi" w:hAnsiTheme="minorHAnsi" w:cstheme="minorHAnsi"/>
                <w:color w:val="auto"/>
                <w:lang w:val="en-NZ"/>
              </w:rPr>
              <w:t>December 2021</w:t>
            </w:r>
            <w:r w:rsidR="005C622F" w:rsidRPr="004A5E94">
              <w:rPr>
                <w:rFonts w:asciiTheme="minorHAnsi" w:hAnsiTheme="minorHAnsi" w:cstheme="minorHAnsi"/>
                <w:color w:val="auto"/>
                <w:lang w:val="en-NZ"/>
              </w:rPr>
              <w:t>.</w:t>
            </w:r>
            <w:r w:rsidR="00923075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 The agenda will include items that were not able to be covered in this meeting, plus the updated draft terms of reference.</w:t>
            </w:r>
          </w:p>
          <w:p w14:paraId="294088BC" w14:textId="77777777" w:rsidR="00317341" w:rsidRPr="004A5E94" w:rsidRDefault="00317341" w:rsidP="00581568">
            <w:pPr>
              <w:pStyle w:val="MOHBodyTExt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  <w:p w14:paraId="2DED8147" w14:textId="7D514E8A" w:rsidR="00304C0B" w:rsidRPr="004A5E94" w:rsidRDefault="00386AB1" w:rsidP="00581568">
            <w:pPr>
              <w:pStyle w:val="MOHBodyTExt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  <w:r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The meeting closed </w:t>
            </w:r>
            <w:r w:rsidR="00304C0B" w:rsidRPr="004A5E94">
              <w:rPr>
                <w:rFonts w:asciiTheme="minorHAnsi" w:hAnsiTheme="minorHAnsi" w:cstheme="minorHAnsi"/>
                <w:color w:val="auto"/>
                <w:lang w:val="en-NZ"/>
              </w:rPr>
              <w:t xml:space="preserve">at </w:t>
            </w:r>
            <w:r w:rsidR="00317341" w:rsidRPr="004A5E94">
              <w:rPr>
                <w:rFonts w:asciiTheme="minorHAnsi" w:hAnsiTheme="minorHAnsi" w:cstheme="minorHAnsi"/>
                <w:color w:val="auto"/>
                <w:lang w:val="en-NZ"/>
              </w:rPr>
              <w:t>12</w:t>
            </w:r>
            <w:r w:rsidR="006D6997" w:rsidRPr="004A5E94">
              <w:rPr>
                <w:rFonts w:asciiTheme="minorHAnsi" w:hAnsiTheme="minorHAnsi" w:cstheme="minorHAnsi"/>
                <w:color w:val="auto"/>
                <w:lang w:val="en-NZ"/>
              </w:rPr>
              <w:t>.12pm</w:t>
            </w:r>
            <w:r w:rsidR="00317341" w:rsidRPr="004A5E94">
              <w:rPr>
                <w:rFonts w:asciiTheme="minorHAnsi" w:hAnsiTheme="minorHAnsi" w:cstheme="minorHAnsi"/>
                <w:color w:val="auto"/>
                <w:lang w:val="en-NZ"/>
              </w:rPr>
              <w:t>.</w:t>
            </w:r>
          </w:p>
          <w:p w14:paraId="6181FBFD" w14:textId="08FEB189" w:rsidR="00386AB1" w:rsidRPr="004A5E94" w:rsidRDefault="00386AB1" w:rsidP="00581568">
            <w:pPr>
              <w:pStyle w:val="MOHBodyTExt"/>
              <w:ind w:left="0"/>
              <w:jc w:val="left"/>
              <w:rPr>
                <w:rFonts w:asciiTheme="minorHAnsi" w:hAnsiTheme="minorHAnsi" w:cstheme="minorHAnsi"/>
                <w:color w:val="auto"/>
                <w:lang w:val="en-NZ"/>
              </w:rPr>
            </w:pPr>
          </w:p>
        </w:tc>
      </w:tr>
    </w:tbl>
    <w:p w14:paraId="15916197" w14:textId="4C812BC1" w:rsidR="00DD1246" w:rsidRPr="004A5E94" w:rsidRDefault="00DD1246" w:rsidP="00581568">
      <w:pPr>
        <w:tabs>
          <w:tab w:val="right" w:leader="underscore" w:pos="5670"/>
          <w:tab w:val="left" w:pos="6237"/>
        </w:tabs>
        <w:rPr>
          <w:rFonts w:ascii="Calibri" w:hAnsi="Calibri" w:cs="Calibri"/>
        </w:rPr>
      </w:pPr>
    </w:p>
    <w:sectPr w:rsidR="00DD1246" w:rsidRPr="004A5E94" w:rsidSect="00006665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7A57A" w14:textId="77777777" w:rsidR="000431F1" w:rsidRDefault="000431F1">
      <w:r>
        <w:separator/>
      </w:r>
    </w:p>
  </w:endnote>
  <w:endnote w:type="continuationSeparator" w:id="0">
    <w:p w14:paraId="4056ED16" w14:textId="77777777" w:rsidR="000431F1" w:rsidRDefault="0004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568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23D86C" w14:textId="2CA60912" w:rsidR="00386AB1" w:rsidRDefault="00386A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6FAFEA" w14:textId="77777777" w:rsidR="00386AB1" w:rsidRDefault="00386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E7EE6" w14:textId="77777777" w:rsidR="000431F1" w:rsidRDefault="000431F1">
      <w:r>
        <w:separator/>
      </w:r>
    </w:p>
  </w:footnote>
  <w:footnote w:type="continuationSeparator" w:id="0">
    <w:p w14:paraId="5484EFF4" w14:textId="77777777" w:rsidR="000431F1" w:rsidRDefault="0004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51B1" w14:textId="65BD257D" w:rsidR="00987242" w:rsidRDefault="009872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894D" w14:textId="24542233" w:rsidR="00987242" w:rsidRDefault="009872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D6C8" w14:textId="2FE455D2" w:rsidR="00987242" w:rsidRDefault="009872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7E2"/>
    <w:multiLevelType w:val="hybridMultilevel"/>
    <w:tmpl w:val="1B9EDC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AF7"/>
    <w:multiLevelType w:val="hybridMultilevel"/>
    <w:tmpl w:val="36782C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7C7F9C"/>
    <w:multiLevelType w:val="hybridMultilevel"/>
    <w:tmpl w:val="8110BF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6982"/>
    <w:multiLevelType w:val="hybridMultilevel"/>
    <w:tmpl w:val="C59206F8"/>
    <w:lvl w:ilvl="0" w:tplc="67B04318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DE8"/>
    <w:multiLevelType w:val="hybridMultilevel"/>
    <w:tmpl w:val="2124E9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A42615"/>
    <w:multiLevelType w:val="hybridMultilevel"/>
    <w:tmpl w:val="CEC4B5EC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7A1B"/>
    <w:multiLevelType w:val="hybridMultilevel"/>
    <w:tmpl w:val="617AD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454B3"/>
    <w:multiLevelType w:val="hybridMultilevel"/>
    <w:tmpl w:val="47F29C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356AB"/>
    <w:multiLevelType w:val="hybridMultilevel"/>
    <w:tmpl w:val="379826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E4677B"/>
    <w:multiLevelType w:val="hybridMultilevel"/>
    <w:tmpl w:val="5BFADC76"/>
    <w:lvl w:ilvl="0" w:tplc="2D22C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5E59"/>
    <w:multiLevelType w:val="hybridMultilevel"/>
    <w:tmpl w:val="93A46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074E0"/>
    <w:multiLevelType w:val="hybridMultilevel"/>
    <w:tmpl w:val="43F21C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E48"/>
    <w:multiLevelType w:val="hybridMultilevel"/>
    <w:tmpl w:val="E27A0C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23BC5"/>
    <w:multiLevelType w:val="hybridMultilevel"/>
    <w:tmpl w:val="79705CB4"/>
    <w:lvl w:ilvl="0" w:tplc="67B0431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619E"/>
    <w:multiLevelType w:val="hybridMultilevel"/>
    <w:tmpl w:val="4AA4C7FE"/>
    <w:lvl w:ilvl="0" w:tplc="67B04318">
      <w:start w:val="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13D3C"/>
    <w:multiLevelType w:val="hybridMultilevel"/>
    <w:tmpl w:val="AF90BA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C03EB"/>
    <w:multiLevelType w:val="hybridMultilevel"/>
    <w:tmpl w:val="E4BCB7B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F37A3"/>
    <w:multiLevelType w:val="hybridMultilevel"/>
    <w:tmpl w:val="47804B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13"/>
  </w:num>
  <w:num w:numId="13">
    <w:abstractNumId w:val="18"/>
  </w:num>
  <w:num w:numId="14">
    <w:abstractNumId w:val="0"/>
  </w:num>
  <w:num w:numId="15">
    <w:abstractNumId w:val="17"/>
  </w:num>
  <w:num w:numId="16">
    <w:abstractNumId w:val="12"/>
  </w:num>
  <w:num w:numId="17">
    <w:abstractNumId w:val="15"/>
  </w:num>
  <w:num w:numId="18">
    <w:abstractNumId w:val="4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1C5A"/>
    <w:rsid w:val="00002049"/>
    <w:rsid w:val="000020F5"/>
    <w:rsid w:val="00002337"/>
    <w:rsid w:val="000043DB"/>
    <w:rsid w:val="00006665"/>
    <w:rsid w:val="00011C4D"/>
    <w:rsid w:val="0001369A"/>
    <w:rsid w:val="00013ADA"/>
    <w:rsid w:val="00015BD0"/>
    <w:rsid w:val="000221BB"/>
    <w:rsid w:val="0002237B"/>
    <w:rsid w:val="000301B7"/>
    <w:rsid w:val="00033AC0"/>
    <w:rsid w:val="000351F1"/>
    <w:rsid w:val="000366EF"/>
    <w:rsid w:val="00036A96"/>
    <w:rsid w:val="00036B2D"/>
    <w:rsid w:val="0003710F"/>
    <w:rsid w:val="00037E8C"/>
    <w:rsid w:val="00041358"/>
    <w:rsid w:val="00041664"/>
    <w:rsid w:val="000431F1"/>
    <w:rsid w:val="00043324"/>
    <w:rsid w:val="0004487E"/>
    <w:rsid w:val="000462A2"/>
    <w:rsid w:val="00050697"/>
    <w:rsid w:val="000531A5"/>
    <w:rsid w:val="000532B8"/>
    <w:rsid w:val="00053EA6"/>
    <w:rsid w:val="0005447D"/>
    <w:rsid w:val="000566A5"/>
    <w:rsid w:val="00057B80"/>
    <w:rsid w:val="0006087E"/>
    <w:rsid w:val="00061D64"/>
    <w:rsid w:val="00064AD9"/>
    <w:rsid w:val="000675CB"/>
    <w:rsid w:val="00074044"/>
    <w:rsid w:val="0007459D"/>
    <w:rsid w:val="00074AF9"/>
    <w:rsid w:val="00075B62"/>
    <w:rsid w:val="00077A85"/>
    <w:rsid w:val="00080994"/>
    <w:rsid w:val="00081807"/>
    <w:rsid w:val="000825D0"/>
    <w:rsid w:val="00084C18"/>
    <w:rsid w:val="00084FD3"/>
    <w:rsid w:val="00087161"/>
    <w:rsid w:val="0008745C"/>
    <w:rsid w:val="00087594"/>
    <w:rsid w:val="00094049"/>
    <w:rsid w:val="000955A6"/>
    <w:rsid w:val="00095CAB"/>
    <w:rsid w:val="0009709A"/>
    <w:rsid w:val="000A009F"/>
    <w:rsid w:val="000A13F8"/>
    <w:rsid w:val="000A1E34"/>
    <w:rsid w:val="000A230E"/>
    <w:rsid w:val="000A2C50"/>
    <w:rsid w:val="000A2F23"/>
    <w:rsid w:val="000A5574"/>
    <w:rsid w:val="000B0B2B"/>
    <w:rsid w:val="000B2038"/>
    <w:rsid w:val="000B2C2D"/>
    <w:rsid w:val="000B4ABC"/>
    <w:rsid w:val="000C2EBF"/>
    <w:rsid w:val="000C37B8"/>
    <w:rsid w:val="000C6355"/>
    <w:rsid w:val="000D50C2"/>
    <w:rsid w:val="000E0460"/>
    <w:rsid w:val="000E0AC4"/>
    <w:rsid w:val="000E21E2"/>
    <w:rsid w:val="000E2EDB"/>
    <w:rsid w:val="000E3039"/>
    <w:rsid w:val="000E4BF6"/>
    <w:rsid w:val="000E6072"/>
    <w:rsid w:val="000E61CF"/>
    <w:rsid w:val="000E7224"/>
    <w:rsid w:val="000E723C"/>
    <w:rsid w:val="000E7C81"/>
    <w:rsid w:val="000E7DE3"/>
    <w:rsid w:val="000F0186"/>
    <w:rsid w:val="000F1DE1"/>
    <w:rsid w:val="000F25B0"/>
    <w:rsid w:val="000F5040"/>
    <w:rsid w:val="000F5634"/>
    <w:rsid w:val="000F5A11"/>
    <w:rsid w:val="000F76E7"/>
    <w:rsid w:val="000F77AF"/>
    <w:rsid w:val="000F798E"/>
    <w:rsid w:val="00101A4B"/>
    <w:rsid w:val="00102B30"/>
    <w:rsid w:val="001033A5"/>
    <w:rsid w:val="001046FC"/>
    <w:rsid w:val="001050FA"/>
    <w:rsid w:val="00107F96"/>
    <w:rsid w:val="0011435C"/>
    <w:rsid w:val="00115095"/>
    <w:rsid w:val="001213C1"/>
    <w:rsid w:val="00122445"/>
    <w:rsid w:val="001236BA"/>
    <w:rsid w:val="00125F40"/>
    <w:rsid w:val="0012724C"/>
    <w:rsid w:val="0012742D"/>
    <w:rsid w:val="00130AA0"/>
    <w:rsid w:val="0013140F"/>
    <w:rsid w:val="001340FC"/>
    <w:rsid w:val="00134755"/>
    <w:rsid w:val="00134BBB"/>
    <w:rsid w:val="001362A9"/>
    <w:rsid w:val="00136992"/>
    <w:rsid w:val="00136BE6"/>
    <w:rsid w:val="00144031"/>
    <w:rsid w:val="00145990"/>
    <w:rsid w:val="00146601"/>
    <w:rsid w:val="001470FF"/>
    <w:rsid w:val="00147271"/>
    <w:rsid w:val="00153695"/>
    <w:rsid w:val="00154103"/>
    <w:rsid w:val="00156293"/>
    <w:rsid w:val="00157AD4"/>
    <w:rsid w:val="0016193E"/>
    <w:rsid w:val="00163919"/>
    <w:rsid w:val="001641D0"/>
    <w:rsid w:val="0016468E"/>
    <w:rsid w:val="00165030"/>
    <w:rsid w:val="00170111"/>
    <w:rsid w:val="00170973"/>
    <w:rsid w:val="00171E83"/>
    <w:rsid w:val="001725DB"/>
    <w:rsid w:val="001736CB"/>
    <w:rsid w:val="00175201"/>
    <w:rsid w:val="001758F4"/>
    <w:rsid w:val="0017680F"/>
    <w:rsid w:val="00177ADF"/>
    <w:rsid w:val="001804B2"/>
    <w:rsid w:val="001817AE"/>
    <w:rsid w:val="001818F6"/>
    <w:rsid w:val="00181ABF"/>
    <w:rsid w:val="0018242A"/>
    <w:rsid w:val="001828E9"/>
    <w:rsid w:val="001834D3"/>
    <w:rsid w:val="001865DC"/>
    <w:rsid w:val="00186BD9"/>
    <w:rsid w:val="00190D84"/>
    <w:rsid w:val="00190DB9"/>
    <w:rsid w:val="001912BC"/>
    <w:rsid w:val="00191512"/>
    <w:rsid w:val="00193A23"/>
    <w:rsid w:val="00193D56"/>
    <w:rsid w:val="001942BF"/>
    <w:rsid w:val="00194D60"/>
    <w:rsid w:val="00195683"/>
    <w:rsid w:val="00195C3F"/>
    <w:rsid w:val="00197337"/>
    <w:rsid w:val="001A234E"/>
    <w:rsid w:val="001A33F4"/>
    <w:rsid w:val="001A4E49"/>
    <w:rsid w:val="001A4FE8"/>
    <w:rsid w:val="001A5F31"/>
    <w:rsid w:val="001A614A"/>
    <w:rsid w:val="001A7D1C"/>
    <w:rsid w:val="001B007D"/>
    <w:rsid w:val="001B0674"/>
    <w:rsid w:val="001B0A0A"/>
    <w:rsid w:val="001B1F89"/>
    <w:rsid w:val="001B21A5"/>
    <w:rsid w:val="001B27B6"/>
    <w:rsid w:val="001B2D86"/>
    <w:rsid w:val="001B3B49"/>
    <w:rsid w:val="001C0A25"/>
    <w:rsid w:val="001C27C0"/>
    <w:rsid w:val="001C5923"/>
    <w:rsid w:val="001C6D5E"/>
    <w:rsid w:val="001D0062"/>
    <w:rsid w:val="001D10AA"/>
    <w:rsid w:val="001D221E"/>
    <w:rsid w:val="001D381C"/>
    <w:rsid w:val="001D44AC"/>
    <w:rsid w:val="001D52A9"/>
    <w:rsid w:val="001D6742"/>
    <w:rsid w:val="001E1259"/>
    <w:rsid w:val="001E15E6"/>
    <w:rsid w:val="001E15E9"/>
    <w:rsid w:val="001E2DCC"/>
    <w:rsid w:val="001E406E"/>
    <w:rsid w:val="001F09F3"/>
    <w:rsid w:val="001F292F"/>
    <w:rsid w:val="001F6F8A"/>
    <w:rsid w:val="001F794A"/>
    <w:rsid w:val="002000F5"/>
    <w:rsid w:val="00200814"/>
    <w:rsid w:val="00201599"/>
    <w:rsid w:val="00201B57"/>
    <w:rsid w:val="00202B78"/>
    <w:rsid w:val="00202F79"/>
    <w:rsid w:val="002030E9"/>
    <w:rsid w:val="00203D12"/>
    <w:rsid w:val="00203DED"/>
    <w:rsid w:val="00205113"/>
    <w:rsid w:val="002105D8"/>
    <w:rsid w:val="00210A8E"/>
    <w:rsid w:val="00212CC4"/>
    <w:rsid w:val="00214ABA"/>
    <w:rsid w:val="00214B10"/>
    <w:rsid w:val="0021619D"/>
    <w:rsid w:val="00220C56"/>
    <w:rsid w:val="00221ABF"/>
    <w:rsid w:val="002225A5"/>
    <w:rsid w:val="00223F84"/>
    <w:rsid w:val="00224101"/>
    <w:rsid w:val="00225508"/>
    <w:rsid w:val="00227567"/>
    <w:rsid w:val="002313BE"/>
    <w:rsid w:val="00231C91"/>
    <w:rsid w:val="002345F1"/>
    <w:rsid w:val="00235892"/>
    <w:rsid w:val="00235E00"/>
    <w:rsid w:val="002416F3"/>
    <w:rsid w:val="00241BF0"/>
    <w:rsid w:val="00243C6E"/>
    <w:rsid w:val="00243EB4"/>
    <w:rsid w:val="00244C4D"/>
    <w:rsid w:val="00245E7A"/>
    <w:rsid w:val="00246A53"/>
    <w:rsid w:val="002471E4"/>
    <w:rsid w:val="0025056D"/>
    <w:rsid w:val="00252752"/>
    <w:rsid w:val="0025343B"/>
    <w:rsid w:val="00253D7C"/>
    <w:rsid w:val="00255129"/>
    <w:rsid w:val="00255212"/>
    <w:rsid w:val="002553BA"/>
    <w:rsid w:val="002610F7"/>
    <w:rsid w:val="00262AE8"/>
    <w:rsid w:val="00264E24"/>
    <w:rsid w:val="00264FF8"/>
    <w:rsid w:val="002657AE"/>
    <w:rsid w:val="002676D6"/>
    <w:rsid w:val="0027447E"/>
    <w:rsid w:val="00274BFF"/>
    <w:rsid w:val="00276B9A"/>
    <w:rsid w:val="00280A23"/>
    <w:rsid w:val="002816DA"/>
    <w:rsid w:val="00281C49"/>
    <w:rsid w:val="00281FFB"/>
    <w:rsid w:val="002824DB"/>
    <w:rsid w:val="00283DA9"/>
    <w:rsid w:val="00284819"/>
    <w:rsid w:val="00286B11"/>
    <w:rsid w:val="002906E3"/>
    <w:rsid w:val="00290ABE"/>
    <w:rsid w:val="0029237D"/>
    <w:rsid w:val="0029295D"/>
    <w:rsid w:val="00295A92"/>
    <w:rsid w:val="0029795B"/>
    <w:rsid w:val="00297C32"/>
    <w:rsid w:val="002A1D05"/>
    <w:rsid w:val="002A2145"/>
    <w:rsid w:val="002A2DF1"/>
    <w:rsid w:val="002A6D66"/>
    <w:rsid w:val="002A6E70"/>
    <w:rsid w:val="002A7571"/>
    <w:rsid w:val="002B01FB"/>
    <w:rsid w:val="002B0410"/>
    <w:rsid w:val="002B49E8"/>
    <w:rsid w:val="002B7104"/>
    <w:rsid w:val="002B733A"/>
    <w:rsid w:val="002B73F8"/>
    <w:rsid w:val="002C2E04"/>
    <w:rsid w:val="002C390F"/>
    <w:rsid w:val="002C4ADE"/>
    <w:rsid w:val="002C7A3C"/>
    <w:rsid w:val="002C7CF5"/>
    <w:rsid w:val="002D448A"/>
    <w:rsid w:val="002D4AC5"/>
    <w:rsid w:val="002D529D"/>
    <w:rsid w:val="002D5396"/>
    <w:rsid w:val="002D5A53"/>
    <w:rsid w:val="002D6913"/>
    <w:rsid w:val="002D7442"/>
    <w:rsid w:val="002E1CBF"/>
    <w:rsid w:val="002E6C1B"/>
    <w:rsid w:val="002E74AA"/>
    <w:rsid w:val="002E7866"/>
    <w:rsid w:val="002E7F66"/>
    <w:rsid w:val="002F10E2"/>
    <w:rsid w:val="002F1D51"/>
    <w:rsid w:val="002F2402"/>
    <w:rsid w:val="002F4D61"/>
    <w:rsid w:val="002F7D80"/>
    <w:rsid w:val="00303787"/>
    <w:rsid w:val="00304C0B"/>
    <w:rsid w:val="00304CDA"/>
    <w:rsid w:val="00304DD0"/>
    <w:rsid w:val="003058B1"/>
    <w:rsid w:val="003059D8"/>
    <w:rsid w:val="00305F7C"/>
    <w:rsid w:val="00306C69"/>
    <w:rsid w:val="003100A8"/>
    <w:rsid w:val="003101BF"/>
    <w:rsid w:val="003103A6"/>
    <w:rsid w:val="003118A0"/>
    <w:rsid w:val="00312422"/>
    <w:rsid w:val="00316E8C"/>
    <w:rsid w:val="00317341"/>
    <w:rsid w:val="0031759B"/>
    <w:rsid w:val="00320454"/>
    <w:rsid w:val="00322708"/>
    <w:rsid w:val="00323FF7"/>
    <w:rsid w:val="00324E50"/>
    <w:rsid w:val="00324E5C"/>
    <w:rsid w:val="003251FC"/>
    <w:rsid w:val="00325F29"/>
    <w:rsid w:val="00326065"/>
    <w:rsid w:val="00326074"/>
    <w:rsid w:val="00326A9B"/>
    <w:rsid w:val="00326F50"/>
    <w:rsid w:val="00327523"/>
    <w:rsid w:val="00330D17"/>
    <w:rsid w:val="003342C2"/>
    <w:rsid w:val="003349B5"/>
    <w:rsid w:val="00335593"/>
    <w:rsid w:val="003412DD"/>
    <w:rsid w:val="00341F8A"/>
    <w:rsid w:val="00342232"/>
    <w:rsid w:val="0034660B"/>
    <w:rsid w:val="00346AD8"/>
    <w:rsid w:val="00346CF8"/>
    <w:rsid w:val="0034743A"/>
    <w:rsid w:val="00347740"/>
    <w:rsid w:val="00350105"/>
    <w:rsid w:val="00350D46"/>
    <w:rsid w:val="00350DEF"/>
    <w:rsid w:val="00351003"/>
    <w:rsid w:val="00352E20"/>
    <w:rsid w:val="00353A29"/>
    <w:rsid w:val="003558C1"/>
    <w:rsid w:val="00355AA0"/>
    <w:rsid w:val="003563A0"/>
    <w:rsid w:val="003569E3"/>
    <w:rsid w:val="0036054D"/>
    <w:rsid w:val="003624E9"/>
    <w:rsid w:val="003761EB"/>
    <w:rsid w:val="003777F0"/>
    <w:rsid w:val="00381484"/>
    <w:rsid w:val="003814B1"/>
    <w:rsid w:val="00385976"/>
    <w:rsid w:val="00386AB1"/>
    <w:rsid w:val="003875BC"/>
    <w:rsid w:val="00391092"/>
    <w:rsid w:val="00391C08"/>
    <w:rsid w:val="00391CCE"/>
    <w:rsid w:val="00392D1D"/>
    <w:rsid w:val="00393780"/>
    <w:rsid w:val="00394163"/>
    <w:rsid w:val="003977AC"/>
    <w:rsid w:val="00397DAB"/>
    <w:rsid w:val="003A055B"/>
    <w:rsid w:val="003A169D"/>
    <w:rsid w:val="003A19E6"/>
    <w:rsid w:val="003A1AC2"/>
    <w:rsid w:val="003A27AE"/>
    <w:rsid w:val="003A29F3"/>
    <w:rsid w:val="003A5153"/>
    <w:rsid w:val="003A5E28"/>
    <w:rsid w:val="003A63A2"/>
    <w:rsid w:val="003A736B"/>
    <w:rsid w:val="003B1427"/>
    <w:rsid w:val="003B471F"/>
    <w:rsid w:val="003B5239"/>
    <w:rsid w:val="003B71E5"/>
    <w:rsid w:val="003C0969"/>
    <w:rsid w:val="003C0B59"/>
    <w:rsid w:val="003C1E37"/>
    <w:rsid w:val="003C1EEC"/>
    <w:rsid w:val="003C312C"/>
    <w:rsid w:val="003C39B5"/>
    <w:rsid w:val="003C3CF1"/>
    <w:rsid w:val="003C4157"/>
    <w:rsid w:val="003C4CD9"/>
    <w:rsid w:val="003C531B"/>
    <w:rsid w:val="003C586D"/>
    <w:rsid w:val="003C6629"/>
    <w:rsid w:val="003D11AC"/>
    <w:rsid w:val="003D2586"/>
    <w:rsid w:val="003D2E17"/>
    <w:rsid w:val="003D4D4B"/>
    <w:rsid w:val="003D6570"/>
    <w:rsid w:val="003E0E31"/>
    <w:rsid w:val="003E1616"/>
    <w:rsid w:val="003E1D0C"/>
    <w:rsid w:val="003E206A"/>
    <w:rsid w:val="003E2A56"/>
    <w:rsid w:val="003E2DC6"/>
    <w:rsid w:val="003E3955"/>
    <w:rsid w:val="003E4826"/>
    <w:rsid w:val="003E568E"/>
    <w:rsid w:val="003E79E7"/>
    <w:rsid w:val="003F0110"/>
    <w:rsid w:val="003F0AD4"/>
    <w:rsid w:val="003F23A8"/>
    <w:rsid w:val="003F2D39"/>
    <w:rsid w:val="003F2D50"/>
    <w:rsid w:val="003F3EBF"/>
    <w:rsid w:val="003F585B"/>
    <w:rsid w:val="003F6444"/>
    <w:rsid w:val="003F6695"/>
    <w:rsid w:val="003F7AD1"/>
    <w:rsid w:val="0040000F"/>
    <w:rsid w:val="00400582"/>
    <w:rsid w:val="004025C6"/>
    <w:rsid w:val="00403521"/>
    <w:rsid w:val="00404091"/>
    <w:rsid w:val="00407082"/>
    <w:rsid w:val="00407C14"/>
    <w:rsid w:val="0041163D"/>
    <w:rsid w:val="0041254F"/>
    <w:rsid w:val="00413CDD"/>
    <w:rsid w:val="00414071"/>
    <w:rsid w:val="004145E7"/>
    <w:rsid w:val="00414C33"/>
    <w:rsid w:val="00416C24"/>
    <w:rsid w:val="00420768"/>
    <w:rsid w:val="00420B5A"/>
    <w:rsid w:val="00421973"/>
    <w:rsid w:val="00421EAE"/>
    <w:rsid w:val="004244E3"/>
    <w:rsid w:val="00426494"/>
    <w:rsid w:val="0043156E"/>
    <w:rsid w:val="00433AD2"/>
    <w:rsid w:val="00436844"/>
    <w:rsid w:val="00436A4D"/>
    <w:rsid w:val="00437C49"/>
    <w:rsid w:val="00441FBC"/>
    <w:rsid w:val="00442121"/>
    <w:rsid w:val="00442DD1"/>
    <w:rsid w:val="00444B6E"/>
    <w:rsid w:val="00461202"/>
    <w:rsid w:val="0046307A"/>
    <w:rsid w:val="00464443"/>
    <w:rsid w:val="00464A5A"/>
    <w:rsid w:val="004651C8"/>
    <w:rsid w:val="00466ACA"/>
    <w:rsid w:val="00467666"/>
    <w:rsid w:val="0047019D"/>
    <w:rsid w:val="00470E99"/>
    <w:rsid w:val="00471F6E"/>
    <w:rsid w:val="0047468E"/>
    <w:rsid w:val="00475468"/>
    <w:rsid w:val="004769A4"/>
    <w:rsid w:val="00480200"/>
    <w:rsid w:val="00480C49"/>
    <w:rsid w:val="00481CCB"/>
    <w:rsid w:val="004825B5"/>
    <w:rsid w:val="00482FA0"/>
    <w:rsid w:val="004840D6"/>
    <w:rsid w:val="00484FEA"/>
    <w:rsid w:val="00485966"/>
    <w:rsid w:val="00487546"/>
    <w:rsid w:val="00487A5E"/>
    <w:rsid w:val="00487FDB"/>
    <w:rsid w:val="00491034"/>
    <w:rsid w:val="00493A2F"/>
    <w:rsid w:val="004A21C2"/>
    <w:rsid w:val="004A455E"/>
    <w:rsid w:val="004A4A60"/>
    <w:rsid w:val="004A5025"/>
    <w:rsid w:val="004A5E94"/>
    <w:rsid w:val="004B0FC8"/>
    <w:rsid w:val="004B300F"/>
    <w:rsid w:val="004B3947"/>
    <w:rsid w:val="004B46CF"/>
    <w:rsid w:val="004B502D"/>
    <w:rsid w:val="004B5678"/>
    <w:rsid w:val="004B792E"/>
    <w:rsid w:val="004C0FEE"/>
    <w:rsid w:val="004C128B"/>
    <w:rsid w:val="004C248B"/>
    <w:rsid w:val="004C2725"/>
    <w:rsid w:val="004C503E"/>
    <w:rsid w:val="004C53DB"/>
    <w:rsid w:val="004C749E"/>
    <w:rsid w:val="004D05F3"/>
    <w:rsid w:val="004D41B0"/>
    <w:rsid w:val="004D5848"/>
    <w:rsid w:val="004D618E"/>
    <w:rsid w:val="004D6BAD"/>
    <w:rsid w:val="004E015B"/>
    <w:rsid w:val="004E05C9"/>
    <w:rsid w:val="004E1315"/>
    <w:rsid w:val="004E340D"/>
    <w:rsid w:val="004E3BD4"/>
    <w:rsid w:val="004E46A2"/>
    <w:rsid w:val="004E5CF0"/>
    <w:rsid w:val="004E77A7"/>
    <w:rsid w:val="004F3569"/>
    <w:rsid w:val="004F4883"/>
    <w:rsid w:val="004F5F3A"/>
    <w:rsid w:val="004F78EA"/>
    <w:rsid w:val="004F7960"/>
    <w:rsid w:val="00500CDE"/>
    <w:rsid w:val="00501BB0"/>
    <w:rsid w:val="005050C9"/>
    <w:rsid w:val="00505279"/>
    <w:rsid w:val="00505CE1"/>
    <w:rsid w:val="00506813"/>
    <w:rsid w:val="0050744E"/>
    <w:rsid w:val="00507FC3"/>
    <w:rsid w:val="00510544"/>
    <w:rsid w:val="00510590"/>
    <w:rsid w:val="00510C52"/>
    <w:rsid w:val="00511AB8"/>
    <w:rsid w:val="00511BBC"/>
    <w:rsid w:val="00512095"/>
    <w:rsid w:val="005136D4"/>
    <w:rsid w:val="005206CB"/>
    <w:rsid w:val="00522DB4"/>
    <w:rsid w:val="00524971"/>
    <w:rsid w:val="0052554E"/>
    <w:rsid w:val="0052572A"/>
    <w:rsid w:val="005337E7"/>
    <w:rsid w:val="00533C44"/>
    <w:rsid w:val="00534BA6"/>
    <w:rsid w:val="005353C3"/>
    <w:rsid w:val="005373EC"/>
    <w:rsid w:val="0054242D"/>
    <w:rsid w:val="0054355F"/>
    <w:rsid w:val="0054424E"/>
    <w:rsid w:val="00544E4B"/>
    <w:rsid w:val="00550BFB"/>
    <w:rsid w:val="005517BA"/>
    <w:rsid w:val="005519A4"/>
    <w:rsid w:val="00551B83"/>
    <w:rsid w:val="005520A7"/>
    <w:rsid w:val="00553115"/>
    <w:rsid w:val="0055326D"/>
    <w:rsid w:val="00553C9F"/>
    <w:rsid w:val="00554245"/>
    <w:rsid w:val="0055490C"/>
    <w:rsid w:val="00556DDB"/>
    <w:rsid w:val="00557DF4"/>
    <w:rsid w:val="005603EC"/>
    <w:rsid w:val="00560654"/>
    <w:rsid w:val="00560839"/>
    <w:rsid w:val="00561356"/>
    <w:rsid w:val="005633F3"/>
    <w:rsid w:val="00564063"/>
    <w:rsid w:val="0056515C"/>
    <w:rsid w:val="00565174"/>
    <w:rsid w:val="0056557B"/>
    <w:rsid w:val="00566DAA"/>
    <w:rsid w:val="00567E7B"/>
    <w:rsid w:val="00571B02"/>
    <w:rsid w:val="0057482E"/>
    <w:rsid w:val="00575136"/>
    <w:rsid w:val="00575795"/>
    <w:rsid w:val="00576766"/>
    <w:rsid w:val="00576A32"/>
    <w:rsid w:val="005772E2"/>
    <w:rsid w:val="00577B82"/>
    <w:rsid w:val="00580F13"/>
    <w:rsid w:val="00580F53"/>
    <w:rsid w:val="00581568"/>
    <w:rsid w:val="00581AB1"/>
    <w:rsid w:val="00581B6F"/>
    <w:rsid w:val="00581F8A"/>
    <w:rsid w:val="00583420"/>
    <w:rsid w:val="00586370"/>
    <w:rsid w:val="0058687A"/>
    <w:rsid w:val="005920E3"/>
    <w:rsid w:val="005931EE"/>
    <w:rsid w:val="005952B6"/>
    <w:rsid w:val="005A1478"/>
    <w:rsid w:val="005A176E"/>
    <w:rsid w:val="005A294E"/>
    <w:rsid w:val="005A39A1"/>
    <w:rsid w:val="005A3C36"/>
    <w:rsid w:val="005A44BA"/>
    <w:rsid w:val="005B1B22"/>
    <w:rsid w:val="005B321D"/>
    <w:rsid w:val="005B4AB1"/>
    <w:rsid w:val="005B5F6E"/>
    <w:rsid w:val="005B71B7"/>
    <w:rsid w:val="005B77DB"/>
    <w:rsid w:val="005B7FD6"/>
    <w:rsid w:val="005C09F1"/>
    <w:rsid w:val="005C2CF3"/>
    <w:rsid w:val="005C3E2C"/>
    <w:rsid w:val="005C554B"/>
    <w:rsid w:val="005C622F"/>
    <w:rsid w:val="005D0036"/>
    <w:rsid w:val="005D32F4"/>
    <w:rsid w:val="005D368D"/>
    <w:rsid w:val="005D3D34"/>
    <w:rsid w:val="005D4953"/>
    <w:rsid w:val="005E55BC"/>
    <w:rsid w:val="005E5898"/>
    <w:rsid w:val="005E5964"/>
    <w:rsid w:val="005E6A7C"/>
    <w:rsid w:val="005E7803"/>
    <w:rsid w:val="005E7AD6"/>
    <w:rsid w:val="005F1099"/>
    <w:rsid w:val="005F1CDE"/>
    <w:rsid w:val="005F4A9A"/>
    <w:rsid w:val="005F4E54"/>
    <w:rsid w:val="005F60E4"/>
    <w:rsid w:val="0060156B"/>
    <w:rsid w:val="00601CA3"/>
    <w:rsid w:val="00601D9C"/>
    <w:rsid w:val="00601DFB"/>
    <w:rsid w:val="00603C57"/>
    <w:rsid w:val="00604F1B"/>
    <w:rsid w:val="006070D0"/>
    <w:rsid w:val="00611121"/>
    <w:rsid w:val="0061210F"/>
    <w:rsid w:val="00612FFE"/>
    <w:rsid w:val="00613647"/>
    <w:rsid w:val="00615B9E"/>
    <w:rsid w:val="00615EF2"/>
    <w:rsid w:val="00615F8C"/>
    <w:rsid w:val="006170A1"/>
    <w:rsid w:val="00620274"/>
    <w:rsid w:val="00621C65"/>
    <w:rsid w:val="006222C7"/>
    <w:rsid w:val="006226B0"/>
    <w:rsid w:val="006238BC"/>
    <w:rsid w:val="00623A80"/>
    <w:rsid w:val="00624D14"/>
    <w:rsid w:val="00625A66"/>
    <w:rsid w:val="006270CD"/>
    <w:rsid w:val="00627CA1"/>
    <w:rsid w:val="00627CDC"/>
    <w:rsid w:val="00630FFE"/>
    <w:rsid w:val="0063125F"/>
    <w:rsid w:val="00631358"/>
    <w:rsid w:val="006343A9"/>
    <w:rsid w:val="006345B5"/>
    <w:rsid w:val="00634A6C"/>
    <w:rsid w:val="00634BCE"/>
    <w:rsid w:val="00635F83"/>
    <w:rsid w:val="00640BA9"/>
    <w:rsid w:val="0064100E"/>
    <w:rsid w:val="00643927"/>
    <w:rsid w:val="006442A5"/>
    <w:rsid w:val="00645201"/>
    <w:rsid w:val="006460ED"/>
    <w:rsid w:val="00646602"/>
    <w:rsid w:val="006467BC"/>
    <w:rsid w:val="006475B2"/>
    <w:rsid w:val="00647A26"/>
    <w:rsid w:val="00647C44"/>
    <w:rsid w:val="006514B1"/>
    <w:rsid w:val="00651830"/>
    <w:rsid w:val="00653952"/>
    <w:rsid w:val="00653EE6"/>
    <w:rsid w:val="00653FA6"/>
    <w:rsid w:val="00654BF6"/>
    <w:rsid w:val="00655801"/>
    <w:rsid w:val="00655F95"/>
    <w:rsid w:val="00666014"/>
    <w:rsid w:val="00670510"/>
    <w:rsid w:val="006742E3"/>
    <w:rsid w:val="00675783"/>
    <w:rsid w:val="00675E9C"/>
    <w:rsid w:val="00676E06"/>
    <w:rsid w:val="00677B54"/>
    <w:rsid w:val="006802D9"/>
    <w:rsid w:val="00680357"/>
    <w:rsid w:val="00680585"/>
    <w:rsid w:val="00680A13"/>
    <w:rsid w:val="00681615"/>
    <w:rsid w:val="00681CA2"/>
    <w:rsid w:val="0068302E"/>
    <w:rsid w:val="00685D50"/>
    <w:rsid w:val="00686182"/>
    <w:rsid w:val="00687338"/>
    <w:rsid w:val="0068780D"/>
    <w:rsid w:val="00691636"/>
    <w:rsid w:val="00693482"/>
    <w:rsid w:val="006935EC"/>
    <w:rsid w:val="00694EC1"/>
    <w:rsid w:val="006967F1"/>
    <w:rsid w:val="006A4C76"/>
    <w:rsid w:val="006A531C"/>
    <w:rsid w:val="006A5EDB"/>
    <w:rsid w:val="006A694A"/>
    <w:rsid w:val="006B5732"/>
    <w:rsid w:val="006B6C68"/>
    <w:rsid w:val="006C0D1E"/>
    <w:rsid w:val="006C216D"/>
    <w:rsid w:val="006C3AB4"/>
    <w:rsid w:val="006C3E63"/>
    <w:rsid w:val="006C4985"/>
    <w:rsid w:val="006C5BCD"/>
    <w:rsid w:val="006C69BB"/>
    <w:rsid w:val="006C78F2"/>
    <w:rsid w:val="006D1070"/>
    <w:rsid w:val="006D23C1"/>
    <w:rsid w:val="006D3624"/>
    <w:rsid w:val="006D6263"/>
    <w:rsid w:val="006D6997"/>
    <w:rsid w:val="006D7F2F"/>
    <w:rsid w:val="006E0737"/>
    <w:rsid w:val="006E111E"/>
    <w:rsid w:val="006E1BBA"/>
    <w:rsid w:val="006E372E"/>
    <w:rsid w:val="006E5105"/>
    <w:rsid w:val="006E776C"/>
    <w:rsid w:val="006F0A5C"/>
    <w:rsid w:val="006F68D0"/>
    <w:rsid w:val="006F72AF"/>
    <w:rsid w:val="0070095D"/>
    <w:rsid w:val="0070287C"/>
    <w:rsid w:val="00704F1E"/>
    <w:rsid w:val="007059AD"/>
    <w:rsid w:val="00707474"/>
    <w:rsid w:val="0071020C"/>
    <w:rsid w:val="00711CD4"/>
    <w:rsid w:val="007126BA"/>
    <w:rsid w:val="00712950"/>
    <w:rsid w:val="00714413"/>
    <w:rsid w:val="007161D0"/>
    <w:rsid w:val="007179A6"/>
    <w:rsid w:val="00722EC9"/>
    <w:rsid w:val="00724427"/>
    <w:rsid w:val="0072546C"/>
    <w:rsid w:val="00726D7A"/>
    <w:rsid w:val="00727F0F"/>
    <w:rsid w:val="0073083F"/>
    <w:rsid w:val="00730FA6"/>
    <w:rsid w:val="00731360"/>
    <w:rsid w:val="00731BED"/>
    <w:rsid w:val="00740E5A"/>
    <w:rsid w:val="007415B8"/>
    <w:rsid w:val="00741B94"/>
    <w:rsid w:val="007434C3"/>
    <w:rsid w:val="0074552E"/>
    <w:rsid w:val="00746D6F"/>
    <w:rsid w:val="00747346"/>
    <w:rsid w:val="00747BC2"/>
    <w:rsid w:val="0075353F"/>
    <w:rsid w:val="007564F6"/>
    <w:rsid w:val="00756B83"/>
    <w:rsid w:val="00761545"/>
    <w:rsid w:val="007628BC"/>
    <w:rsid w:val="00771174"/>
    <w:rsid w:val="007713F8"/>
    <w:rsid w:val="007719FF"/>
    <w:rsid w:val="00771E71"/>
    <w:rsid w:val="007742EF"/>
    <w:rsid w:val="00774493"/>
    <w:rsid w:val="00774625"/>
    <w:rsid w:val="007747BD"/>
    <w:rsid w:val="007749A4"/>
    <w:rsid w:val="00781974"/>
    <w:rsid w:val="0078246A"/>
    <w:rsid w:val="00782E7D"/>
    <w:rsid w:val="00785EE1"/>
    <w:rsid w:val="00787783"/>
    <w:rsid w:val="00794724"/>
    <w:rsid w:val="00794784"/>
    <w:rsid w:val="00794FF7"/>
    <w:rsid w:val="0079574B"/>
    <w:rsid w:val="00796239"/>
    <w:rsid w:val="007A0120"/>
    <w:rsid w:val="007A2199"/>
    <w:rsid w:val="007A2EAE"/>
    <w:rsid w:val="007A7EB5"/>
    <w:rsid w:val="007B1650"/>
    <w:rsid w:val="007B3702"/>
    <w:rsid w:val="007B3BF2"/>
    <w:rsid w:val="007B3D14"/>
    <w:rsid w:val="007B414E"/>
    <w:rsid w:val="007B4467"/>
    <w:rsid w:val="007B478B"/>
    <w:rsid w:val="007B79CE"/>
    <w:rsid w:val="007B7D3A"/>
    <w:rsid w:val="007C0403"/>
    <w:rsid w:val="007C0928"/>
    <w:rsid w:val="007C3EBD"/>
    <w:rsid w:val="007C55B8"/>
    <w:rsid w:val="007C6D35"/>
    <w:rsid w:val="007D147A"/>
    <w:rsid w:val="007D3B46"/>
    <w:rsid w:val="007D7A8D"/>
    <w:rsid w:val="007F2681"/>
    <w:rsid w:val="007F2969"/>
    <w:rsid w:val="007F2AEA"/>
    <w:rsid w:val="007F470C"/>
    <w:rsid w:val="007F79C5"/>
    <w:rsid w:val="008002AD"/>
    <w:rsid w:val="00801756"/>
    <w:rsid w:val="0080235C"/>
    <w:rsid w:val="00802389"/>
    <w:rsid w:val="0080314D"/>
    <w:rsid w:val="008058E8"/>
    <w:rsid w:val="00806265"/>
    <w:rsid w:val="00806689"/>
    <w:rsid w:val="00806ACE"/>
    <w:rsid w:val="008100A2"/>
    <w:rsid w:val="00810E31"/>
    <w:rsid w:val="00812043"/>
    <w:rsid w:val="00813D47"/>
    <w:rsid w:val="00815C24"/>
    <w:rsid w:val="0082058F"/>
    <w:rsid w:val="00821A16"/>
    <w:rsid w:val="0082244F"/>
    <w:rsid w:val="00824003"/>
    <w:rsid w:val="0082451C"/>
    <w:rsid w:val="00825B87"/>
    <w:rsid w:val="0082600E"/>
    <w:rsid w:val="0082798C"/>
    <w:rsid w:val="00827BB3"/>
    <w:rsid w:val="00830008"/>
    <w:rsid w:val="00831CE1"/>
    <w:rsid w:val="008322B2"/>
    <w:rsid w:val="0083293A"/>
    <w:rsid w:val="008329AF"/>
    <w:rsid w:val="008367FE"/>
    <w:rsid w:val="00836B4D"/>
    <w:rsid w:val="008413DB"/>
    <w:rsid w:val="00844999"/>
    <w:rsid w:val="00846070"/>
    <w:rsid w:val="0084653F"/>
    <w:rsid w:val="0084792B"/>
    <w:rsid w:val="008506A5"/>
    <w:rsid w:val="0085484D"/>
    <w:rsid w:val="008559D5"/>
    <w:rsid w:val="008559D7"/>
    <w:rsid w:val="00861F8D"/>
    <w:rsid w:val="00862958"/>
    <w:rsid w:val="00862B0C"/>
    <w:rsid w:val="00863279"/>
    <w:rsid w:val="00863D5E"/>
    <w:rsid w:val="00863FE4"/>
    <w:rsid w:val="00864CF0"/>
    <w:rsid w:val="00864DB4"/>
    <w:rsid w:val="0086547E"/>
    <w:rsid w:val="00867EA2"/>
    <w:rsid w:val="00870E6F"/>
    <w:rsid w:val="00871D02"/>
    <w:rsid w:val="00872751"/>
    <w:rsid w:val="00873540"/>
    <w:rsid w:val="00873D65"/>
    <w:rsid w:val="008746E2"/>
    <w:rsid w:val="00874866"/>
    <w:rsid w:val="00874C30"/>
    <w:rsid w:val="00875675"/>
    <w:rsid w:val="008757C9"/>
    <w:rsid w:val="00876BFE"/>
    <w:rsid w:val="00881E4A"/>
    <w:rsid w:val="008847A2"/>
    <w:rsid w:val="00884871"/>
    <w:rsid w:val="00884B15"/>
    <w:rsid w:val="00885416"/>
    <w:rsid w:val="00885625"/>
    <w:rsid w:val="00890519"/>
    <w:rsid w:val="00890A98"/>
    <w:rsid w:val="00891A15"/>
    <w:rsid w:val="00892959"/>
    <w:rsid w:val="008930A3"/>
    <w:rsid w:val="00893167"/>
    <w:rsid w:val="00895EE3"/>
    <w:rsid w:val="008963A5"/>
    <w:rsid w:val="00896A36"/>
    <w:rsid w:val="00896CFC"/>
    <w:rsid w:val="008A0619"/>
    <w:rsid w:val="008A089D"/>
    <w:rsid w:val="008A0E86"/>
    <w:rsid w:val="008A3320"/>
    <w:rsid w:val="008A4901"/>
    <w:rsid w:val="008B1836"/>
    <w:rsid w:val="008B24DE"/>
    <w:rsid w:val="008B3DAF"/>
    <w:rsid w:val="008C00A2"/>
    <w:rsid w:val="008C230D"/>
    <w:rsid w:val="008C30EC"/>
    <w:rsid w:val="008C3902"/>
    <w:rsid w:val="008C42AA"/>
    <w:rsid w:val="008C4BA6"/>
    <w:rsid w:val="008C693B"/>
    <w:rsid w:val="008C7C9E"/>
    <w:rsid w:val="008D0511"/>
    <w:rsid w:val="008D334C"/>
    <w:rsid w:val="008D42F4"/>
    <w:rsid w:val="008D44FB"/>
    <w:rsid w:val="008D62F2"/>
    <w:rsid w:val="008E0A87"/>
    <w:rsid w:val="008E398C"/>
    <w:rsid w:val="008E43A2"/>
    <w:rsid w:val="008E4BAE"/>
    <w:rsid w:val="008F0EBF"/>
    <w:rsid w:val="008F1BBC"/>
    <w:rsid w:val="008F2564"/>
    <w:rsid w:val="008F2F48"/>
    <w:rsid w:val="008F4937"/>
    <w:rsid w:val="008F5297"/>
    <w:rsid w:val="008F58CD"/>
    <w:rsid w:val="009014C1"/>
    <w:rsid w:val="00901C41"/>
    <w:rsid w:val="009021D0"/>
    <w:rsid w:val="00903010"/>
    <w:rsid w:val="009058D2"/>
    <w:rsid w:val="00905B81"/>
    <w:rsid w:val="0090629E"/>
    <w:rsid w:val="0090647B"/>
    <w:rsid w:val="009068E2"/>
    <w:rsid w:val="009079EE"/>
    <w:rsid w:val="00907CEC"/>
    <w:rsid w:val="00910067"/>
    <w:rsid w:val="00913F82"/>
    <w:rsid w:val="00916555"/>
    <w:rsid w:val="00916A47"/>
    <w:rsid w:val="00916D08"/>
    <w:rsid w:val="009179A8"/>
    <w:rsid w:val="00923075"/>
    <w:rsid w:val="00923AFC"/>
    <w:rsid w:val="0092561B"/>
    <w:rsid w:val="00926605"/>
    <w:rsid w:val="00926964"/>
    <w:rsid w:val="00927BE9"/>
    <w:rsid w:val="00930CC9"/>
    <w:rsid w:val="00931A22"/>
    <w:rsid w:val="00931B15"/>
    <w:rsid w:val="00932FE0"/>
    <w:rsid w:val="00933125"/>
    <w:rsid w:val="0093365D"/>
    <w:rsid w:val="009349D4"/>
    <w:rsid w:val="00934E99"/>
    <w:rsid w:val="009421F4"/>
    <w:rsid w:val="00944B38"/>
    <w:rsid w:val="00944D78"/>
    <w:rsid w:val="00951CF9"/>
    <w:rsid w:val="00955983"/>
    <w:rsid w:val="00956A12"/>
    <w:rsid w:val="009645B6"/>
    <w:rsid w:val="00965661"/>
    <w:rsid w:val="00965F1F"/>
    <w:rsid w:val="00966B2B"/>
    <w:rsid w:val="00966DEA"/>
    <w:rsid w:val="00967B4E"/>
    <w:rsid w:val="0097142E"/>
    <w:rsid w:val="0097163F"/>
    <w:rsid w:val="00973BD1"/>
    <w:rsid w:val="00975665"/>
    <w:rsid w:val="009758E1"/>
    <w:rsid w:val="00976316"/>
    <w:rsid w:val="0098083C"/>
    <w:rsid w:val="009818AC"/>
    <w:rsid w:val="00982D05"/>
    <w:rsid w:val="009832D7"/>
    <w:rsid w:val="009842FE"/>
    <w:rsid w:val="009851AE"/>
    <w:rsid w:val="00987242"/>
    <w:rsid w:val="00990F4D"/>
    <w:rsid w:val="00991BC8"/>
    <w:rsid w:val="0099533E"/>
    <w:rsid w:val="0099674D"/>
    <w:rsid w:val="009A0DFF"/>
    <w:rsid w:val="009A1FD3"/>
    <w:rsid w:val="009A38BD"/>
    <w:rsid w:val="009A3BEF"/>
    <w:rsid w:val="009A66A3"/>
    <w:rsid w:val="009B2393"/>
    <w:rsid w:val="009B23BD"/>
    <w:rsid w:val="009B36E2"/>
    <w:rsid w:val="009B3A23"/>
    <w:rsid w:val="009B44FF"/>
    <w:rsid w:val="009B4781"/>
    <w:rsid w:val="009B54DB"/>
    <w:rsid w:val="009C46E0"/>
    <w:rsid w:val="009C4D27"/>
    <w:rsid w:val="009C5432"/>
    <w:rsid w:val="009C5A2A"/>
    <w:rsid w:val="009D0A98"/>
    <w:rsid w:val="009D6932"/>
    <w:rsid w:val="009E1BA2"/>
    <w:rsid w:val="009E4085"/>
    <w:rsid w:val="009E4218"/>
    <w:rsid w:val="009E6FE7"/>
    <w:rsid w:val="009F2E38"/>
    <w:rsid w:val="009F2E59"/>
    <w:rsid w:val="009F741C"/>
    <w:rsid w:val="00A013C5"/>
    <w:rsid w:val="00A02A0B"/>
    <w:rsid w:val="00A02DF8"/>
    <w:rsid w:val="00A07BB1"/>
    <w:rsid w:val="00A10B92"/>
    <w:rsid w:val="00A13FA0"/>
    <w:rsid w:val="00A15DDE"/>
    <w:rsid w:val="00A16FC3"/>
    <w:rsid w:val="00A2160C"/>
    <w:rsid w:val="00A269B7"/>
    <w:rsid w:val="00A31380"/>
    <w:rsid w:val="00A32215"/>
    <w:rsid w:val="00A34CFF"/>
    <w:rsid w:val="00A357CB"/>
    <w:rsid w:val="00A35A46"/>
    <w:rsid w:val="00A37966"/>
    <w:rsid w:val="00A37E5D"/>
    <w:rsid w:val="00A41109"/>
    <w:rsid w:val="00A42800"/>
    <w:rsid w:val="00A42C1E"/>
    <w:rsid w:val="00A42C7C"/>
    <w:rsid w:val="00A44C82"/>
    <w:rsid w:val="00A4738D"/>
    <w:rsid w:val="00A47BF8"/>
    <w:rsid w:val="00A54328"/>
    <w:rsid w:val="00A548A4"/>
    <w:rsid w:val="00A54D8A"/>
    <w:rsid w:val="00A555BA"/>
    <w:rsid w:val="00A61054"/>
    <w:rsid w:val="00A63E3A"/>
    <w:rsid w:val="00A64676"/>
    <w:rsid w:val="00A64804"/>
    <w:rsid w:val="00A64FDB"/>
    <w:rsid w:val="00A654BA"/>
    <w:rsid w:val="00A6734A"/>
    <w:rsid w:val="00A6770C"/>
    <w:rsid w:val="00A700A1"/>
    <w:rsid w:val="00A7219E"/>
    <w:rsid w:val="00A72580"/>
    <w:rsid w:val="00A751D3"/>
    <w:rsid w:val="00A77661"/>
    <w:rsid w:val="00A77DC2"/>
    <w:rsid w:val="00A814B2"/>
    <w:rsid w:val="00A8192B"/>
    <w:rsid w:val="00A842CF"/>
    <w:rsid w:val="00A85299"/>
    <w:rsid w:val="00A85F53"/>
    <w:rsid w:val="00A87086"/>
    <w:rsid w:val="00A87905"/>
    <w:rsid w:val="00A9045F"/>
    <w:rsid w:val="00A913A8"/>
    <w:rsid w:val="00A915A3"/>
    <w:rsid w:val="00A946C7"/>
    <w:rsid w:val="00A958A4"/>
    <w:rsid w:val="00A96516"/>
    <w:rsid w:val="00A967C2"/>
    <w:rsid w:val="00AA09CF"/>
    <w:rsid w:val="00AA0A39"/>
    <w:rsid w:val="00AA14D3"/>
    <w:rsid w:val="00AA1E8E"/>
    <w:rsid w:val="00AA7B7B"/>
    <w:rsid w:val="00AB6643"/>
    <w:rsid w:val="00AB6752"/>
    <w:rsid w:val="00AC0986"/>
    <w:rsid w:val="00AC1406"/>
    <w:rsid w:val="00AC193E"/>
    <w:rsid w:val="00AC2FC2"/>
    <w:rsid w:val="00AC4069"/>
    <w:rsid w:val="00AC6AA9"/>
    <w:rsid w:val="00AC737F"/>
    <w:rsid w:val="00AD0A37"/>
    <w:rsid w:val="00AD3258"/>
    <w:rsid w:val="00AD3367"/>
    <w:rsid w:val="00AD59BA"/>
    <w:rsid w:val="00AD5AE8"/>
    <w:rsid w:val="00AD65D3"/>
    <w:rsid w:val="00AD6B91"/>
    <w:rsid w:val="00AD78AC"/>
    <w:rsid w:val="00AD7E86"/>
    <w:rsid w:val="00AE0D85"/>
    <w:rsid w:val="00AE47D8"/>
    <w:rsid w:val="00AE722F"/>
    <w:rsid w:val="00AF1499"/>
    <w:rsid w:val="00AF1F69"/>
    <w:rsid w:val="00AF23B3"/>
    <w:rsid w:val="00AF2B44"/>
    <w:rsid w:val="00AF6857"/>
    <w:rsid w:val="00AF7A3A"/>
    <w:rsid w:val="00B01EAE"/>
    <w:rsid w:val="00B026A6"/>
    <w:rsid w:val="00B0516E"/>
    <w:rsid w:val="00B05536"/>
    <w:rsid w:val="00B05CB8"/>
    <w:rsid w:val="00B05CE8"/>
    <w:rsid w:val="00B07FA6"/>
    <w:rsid w:val="00B11156"/>
    <w:rsid w:val="00B11811"/>
    <w:rsid w:val="00B12C15"/>
    <w:rsid w:val="00B13909"/>
    <w:rsid w:val="00B14C13"/>
    <w:rsid w:val="00B16A00"/>
    <w:rsid w:val="00B16CE3"/>
    <w:rsid w:val="00B17FD5"/>
    <w:rsid w:val="00B20E1E"/>
    <w:rsid w:val="00B2467E"/>
    <w:rsid w:val="00B30C07"/>
    <w:rsid w:val="00B318E6"/>
    <w:rsid w:val="00B33652"/>
    <w:rsid w:val="00B340D0"/>
    <w:rsid w:val="00B36949"/>
    <w:rsid w:val="00B375B1"/>
    <w:rsid w:val="00B4051B"/>
    <w:rsid w:val="00B41DE5"/>
    <w:rsid w:val="00B43032"/>
    <w:rsid w:val="00B433DA"/>
    <w:rsid w:val="00B433E3"/>
    <w:rsid w:val="00B45460"/>
    <w:rsid w:val="00B455F0"/>
    <w:rsid w:val="00B46120"/>
    <w:rsid w:val="00B470FB"/>
    <w:rsid w:val="00B50546"/>
    <w:rsid w:val="00B526CC"/>
    <w:rsid w:val="00B52FF6"/>
    <w:rsid w:val="00B52FFE"/>
    <w:rsid w:val="00B532D9"/>
    <w:rsid w:val="00B5413F"/>
    <w:rsid w:val="00B54458"/>
    <w:rsid w:val="00B546C2"/>
    <w:rsid w:val="00B54825"/>
    <w:rsid w:val="00B55744"/>
    <w:rsid w:val="00B55857"/>
    <w:rsid w:val="00B56560"/>
    <w:rsid w:val="00B576B7"/>
    <w:rsid w:val="00B603E2"/>
    <w:rsid w:val="00B60E23"/>
    <w:rsid w:val="00B6395E"/>
    <w:rsid w:val="00B63C0F"/>
    <w:rsid w:val="00B648DC"/>
    <w:rsid w:val="00B67713"/>
    <w:rsid w:val="00B70D50"/>
    <w:rsid w:val="00B72817"/>
    <w:rsid w:val="00B72892"/>
    <w:rsid w:val="00B74A42"/>
    <w:rsid w:val="00B75982"/>
    <w:rsid w:val="00B768CC"/>
    <w:rsid w:val="00B810B3"/>
    <w:rsid w:val="00B81B32"/>
    <w:rsid w:val="00B84783"/>
    <w:rsid w:val="00B8483C"/>
    <w:rsid w:val="00B85735"/>
    <w:rsid w:val="00B85806"/>
    <w:rsid w:val="00B8615A"/>
    <w:rsid w:val="00B90A79"/>
    <w:rsid w:val="00B91798"/>
    <w:rsid w:val="00B921AA"/>
    <w:rsid w:val="00B921BC"/>
    <w:rsid w:val="00B940A8"/>
    <w:rsid w:val="00B9588A"/>
    <w:rsid w:val="00B95C31"/>
    <w:rsid w:val="00BA20F9"/>
    <w:rsid w:val="00BA28A7"/>
    <w:rsid w:val="00BA2F12"/>
    <w:rsid w:val="00BA3F35"/>
    <w:rsid w:val="00BA5C03"/>
    <w:rsid w:val="00BA6B98"/>
    <w:rsid w:val="00BB00CF"/>
    <w:rsid w:val="00BB0404"/>
    <w:rsid w:val="00BB0C72"/>
    <w:rsid w:val="00BB13FC"/>
    <w:rsid w:val="00BB1E3F"/>
    <w:rsid w:val="00BB2105"/>
    <w:rsid w:val="00BB6804"/>
    <w:rsid w:val="00BC2321"/>
    <w:rsid w:val="00BC36EC"/>
    <w:rsid w:val="00BC69D8"/>
    <w:rsid w:val="00BD3CC7"/>
    <w:rsid w:val="00BD69FD"/>
    <w:rsid w:val="00BE19F9"/>
    <w:rsid w:val="00BE3811"/>
    <w:rsid w:val="00BE711F"/>
    <w:rsid w:val="00BF37C5"/>
    <w:rsid w:val="00BF4AF3"/>
    <w:rsid w:val="00C03D95"/>
    <w:rsid w:val="00C067E2"/>
    <w:rsid w:val="00C10C02"/>
    <w:rsid w:val="00C131E7"/>
    <w:rsid w:val="00C1435E"/>
    <w:rsid w:val="00C1487C"/>
    <w:rsid w:val="00C14B97"/>
    <w:rsid w:val="00C164E2"/>
    <w:rsid w:val="00C165A1"/>
    <w:rsid w:val="00C17199"/>
    <w:rsid w:val="00C20D95"/>
    <w:rsid w:val="00C21B07"/>
    <w:rsid w:val="00C21BE9"/>
    <w:rsid w:val="00C21D35"/>
    <w:rsid w:val="00C22152"/>
    <w:rsid w:val="00C235DE"/>
    <w:rsid w:val="00C25188"/>
    <w:rsid w:val="00C315C8"/>
    <w:rsid w:val="00C31D89"/>
    <w:rsid w:val="00C348FE"/>
    <w:rsid w:val="00C364D0"/>
    <w:rsid w:val="00C42968"/>
    <w:rsid w:val="00C45A3E"/>
    <w:rsid w:val="00C468C9"/>
    <w:rsid w:val="00C5162F"/>
    <w:rsid w:val="00C53194"/>
    <w:rsid w:val="00C54611"/>
    <w:rsid w:val="00C609B5"/>
    <w:rsid w:val="00C61D15"/>
    <w:rsid w:val="00C65121"/>
    <w:rsid w:val="00C7060E"/>
    <w:rsid w:val="00C70C71"/>
    <w:rsid w:val="00C71BA1"/>
    <w:rsid w:val="00C73072"/>
    <w:rsid w:val="00C74480"/>
    <w:rsid w:val="00C755A4"/>
    <w:rsid w:val="00C75BEF"/>
    <w:rsid w:val="00C76955"/>
    <w:rsid w:val="00C77B79"/>
    <w:rsid w:val="00C810EC"/>
    <w:rsid w:val="00C8137F"/>
    <w:rsid w:val="00C82638"/>
    <w:rsid w:val="00C84642"/>
    <w:rsid w:val="00C85E67"/>
    <w:rsid w:val="00C86776"/>
    <w:rsid w:val="00C86AEA"/>
    <w:rsid w:val="00C86F07"/>
    <w:rsid w:val="00C87F4F"/>
    <w:rsid w:val="00C93B71"/>
    <w:rsid w:val="00C93F65"/>
    <w:rsid w:val="00C9518B"/>
    <w:rsid w:val="00C97E89"/>
    <w:rsid w:val="00CA1080"/>
    <w:rsid w:val="00CA2A5F"/>
    <w:rsid w:val="00CA3467"/>
    <w:rsid w:val="00CA3937"/>
    <w:rsid w:val="00CA5F5D"/>
    <w:rsid w:val="00CA649B"/>
    <w:rsid w:val="00CA69AA"/>
    <w:rsid w:val="00CA6D56"/>
    <w:rsid w:val="00CA7C2F"/>
    <w:rsid w:val="00CB0532"/>
    <w:rsid w:val="00CB2656"/>
    <w:rsid w:val="00CB45E7"/>
    <w:rsid w:val="00CB5134"/>
    <w:rsid w:val="00CB5549"/>
    <w:rsid w:val="00CB5FB3"/>
    <w:rsid w:val="00CB6E25"/>
    <w:rsid w:val="00CB7AC2"/>
    <w:rsid w:val="00CC1749"/>
    <w:rsid w:val="00CC22D1"/>
    <w:rsid w:val="00CC244D"/>
    <w:rsid w:val="00CC26C6"/>
    <w:rsid w:val="00CC2A86"/>
    <w:rsid w:val="00CC5D65"/>
    <w:rsid w:val="00CC7779"/>
    <w:rsid w:val="00CD0387"/>
    <w:rsid w:val="00CD1B0E"/>
    <w:rsid w:val="00CD227E"/>
    <w:rsid w:val="00CD2761"/>
    <w:rsid w:val="00CD4AB9"/>
    <w:rsid w:val="00CD5019"/>
    <w:rsid w:val="00CD51D9"/>
    <w:rsid w:val="00CD5462"/>
    <w:rsid w:val="00CE1ED2"/>
    <w:rsid w:val="00CE375E"/>
    <w:rsid w:val="00CE4595"/>
    <w:rsid w:val="00CE5D44"/>
    <w:rsid w:val="00CE66E2"/>
    <w:rsid w:val="00CE70F3"/>
    <w:rsid w:val="00CE716A"/>
    <w:rsid w:val="00CF0A27"/>
    <w:rsid w:val="00CF5EF5"/>
    <w:rsid w:val="00CF67CF"/>
    <w:rsid w:val="00CF6E3D"/>
    <w:rsid w:val="00CF7850"/>
    <w:rsid w:val="00D00968"/>
    <w:rsid w:val="00D0103E"/>
    <w:rsid w:val="00D057E1"/>
    <w:rsid w:val="00D06F13"/>
    <w:rsid w:val="00D0796A"/>
    <w:rsid w:val="00D12660"/>
    <w:rsid w:val="00D131BB"/>
    <w:rsid w:val="00D13B77"/>
    <w:rsid w:val="00D1549D"/>
    <w:rsid w:val="00D15710"/>
    <w:rsid w:val="00D1621F"/>
    <w:rsid w:val="00D16DCE"/>
    <w:rsid w:val="00D21AB6"/>
    <w:rsid w:val="00D21F84"/>
    <w:rsid w:val="00D23FC9"/>
    <w:rsid w:val="00D2436A"/>
    <w:rsid w:val="00D2492C"/>
    <w:rsid w:val="00D27683"/>
    <w:rsid w:val="00D27F41"/>
    <w:rsid w:val="00D3323A"/>
    <w:rsid w:val="00D35755"/>
    <w:rsid w:val="00D36767"/>
    <w:rsid w:val="00D37762"/>
    <w:rsid w:val="00D4099C"/>
    <w:rsid w:val="00D4139C"/>
    <w:rsid w:val="00D446E5"/>
    <w:rsid w:val="00D45495"/>
    <w:rsid w:val="00D466D4"/>
    <w:rsid w:val="00D46C20"/>
    <w:rsid w:val="00D47082"/>
    <w:rsid w:val="00D502E7"/>
    <w:rsid w:val="00D51119"/>
    <w:rsid w:val="00D51420"/>
    <w:rsid w:val="00D51564"/>
    <w:rsid w:val="00D51DB4"/>
    <w:rsid w:val="00D52661"/>
    <w:rsid w:val="00D531C5"/>
    <w:rsid w:val="00D5447C"/>
    <w:rsid w:val="00D54A27"/>
    <w:rsid w:val="00D54B58"/>
    <w:rsid w:val="00D54EE2"/>
    <w:rsid w:val="00D5553A"/>
    <w:rsid w:val="00D5598B"/>
    <w:rsid w:val="00D55E6C"/>
    <w:rsid w:val="00D57174"/>
    <w:rsid w:val="00D645E0"/>
    <w:rsid w:val="00D65D5E"/>
    <w:rsid w:val="00D66607"/>
    <w:rsid w:val="00D67715"/>
    <w:rsid w:val="00D67D94"/>
    <w:rsid w:val="00D67EAE"/>
    <w:rsid w:val="00D73E8D"/>
    <w:rsid w:val="00D74D7F"/>
    <w:rsid w:val="00D76968"/>
    <w:rsid w:val="00D82DD1"/>
    <w:rsid w:val="00D84150"/>
    <w:rsid w:val="00D8471E"/>
    <w:rsid w:val="00D85FA9"/>
    <w:rsid w:val="00D9015F"/>
    <w:rsid w:val="00D90460"/>
    <w:rsid w:val="00D91E6F"/>
    <w:rsid w:val="00D92447"/>
    <w:rsid w:val="00D92BC9"/>
    <w:rsid w:val="00D93385"/>
    <w:rsid w:val="00D9473F"/>
    <w:rsid w:val="00D94894"/>
    <w:rsid w:val="00D94C9D"/>
    <w:rsid w:val="00DA035C"/>
    <w:rsid w:val="00DA03A0"/>
    <w:rsid w:val="00DA047D"/>
    <w:rsid w:val="00DA17A5"/>
    <w:rsid w:val="00DA2E57"/>
    <w:rsid w:val="00DA55B2"/>
    <w:rsid w:val="00DA7ECE"/>
    <w:rsid w:val="00DB02DB"/>
    <w:rsid w:val="00DB0636"/>
    <w:rsid w:val="00DB1A34"/>
    <w:rsid w:val="00DB31F7"/>
    <w:rsid w:val="00DB6223"/>
    <w:rsid w:val="00DB795F"/>
    <w:rsid w:val="00DC1123"/>
    <w:rsid w:val="00DC13E7"/>
    <w:rsid w:val="00DC3ADF"/>
    <w:rsid w:val="00DC3CD1"/>
    <w:rsid w:val="00DC45FE"/>
    <w:rsid w:val="00DC4792"/>
    <w:rsid w:val="00DC4F6A"/>
    <w:rsid w:val="00DC5803"/>
    <w:rsid w:val="00DC671B"/>
    <w:rsid w:val="00DC740A"/>
    <w:rsid w:val="00DD0E10"/>
    <w:rsid w:val="00DD1246"/>
    <w:rsid w:val="00DD309D"/>
    <w:rsid w:val="00DD5006"/>
    <w:rsid w:val="00DD5EC7"/>
    <w:rsid w:val="00DE321C"/>
    <w:rsid w:val="00DE494B"/>
    <w:rsid w:val="00DE6309"/>
    <w:rsid w:val="00DF0984"/>
    <w:rsid w:val="00DF16C9"/>
    <w:rsid w:val="00DF1F0E"/>
    <w:rsid w:val="00DF2EFF"/>
    <w:rsid w:val="00DF3C2C"/>
    <w:rsid w:val="00DF74CA"/>
    <w:rsid w:val="00E014B1"/>
    <w:rsid w:val="00E06EF2"/>
    <w:rsid w:val="00E07CD8"/>
    <w:rsid w:val="00E135B2"/>
    <w:rsid w:val="00E1361F"/>
    <w:rsid w:val="00E140F9"/>
    <w:rsid w:val="00E142D7"/>
    <w:rsid w:val="00E14476"/>
    <w:rsid w:val="00E14955"/>
    <w:rsid w:val="00E17012"/>
    <w:rsid w:val="00E178A6"/>
    <w:rsid w:val="00E24C0A"/>
    <w:rsid w:val="00E26FD7"/>
    <w:rsid w:val="00E310A2"/>
    <w:rsid w:val="00E32BD1"/>
    <w:rsid w:val="00E33ACC"/>
    <w:rsid w:val="00E34420"/>
    <w:rsid w:val="00E345F7"/>
    <w:rsid w:val="00E36EEB"/>
    <w:rsid w:val="00E4089D"/>
    <w:rsid w:val="00E40F3D"/>
    <w:rsid w:val="00E426F6"/>
    <w:rsid w:val="00E43886"/>
    <w:rsid w:val="00E44267"/>
    <w:rsid w:val="00E46594"/>
    <w:rsid w:val="00E478C2"/>
    <w:rsid w:val="00E50A5F"/>
    <w:rsid w:val="00E50D90"/>
    <w:rsid w:val="00E521C4"/>
    <w:rsid w:val="00E53780"/>
    <w:rsid w:val="00E54757"/>
    <w:rsid w:val="00E548BA"/>
    <w:rsid w:val="00E56403"/>
    <w:rsid w:val="00E57445"/>
    <w:rsid w:val="00E57D09"/>
    <w:rsid w:val="00E60287"/>
    <w:rsid w:val="00E61816"/>
    <w:rsid w:val="00E61E24"/>
    <w:rsid w:val="00E62A2F"/>
    <w:rsid w:val="00E63704"/>
    <w:rsid w:val="00E639A0"/>
    <w:rsid w:val="00E650A3"/>
    <w:rsid w:val="00E65191"/>
    <w:rsid w:val="00E6575A"/>
    <w:rsid w:val="00E663F2"/>
    <w:rsid w:val="00E72109"/>
    <w:rsid w:val="00E72612"/>
    <w:rsid w:val="00E76CA5"/>
    <w:rsid w:val="00E77424"/>
    <w:rsid w:val="00E779D8"/>
    <w:rsid w:val="00E80A14"/>
    <w:rsid w:val="00E8109E"/>
    <w:rsid w:val="00E81D63"/>
    <w:rsid w:val="00E82296"/>
    <w:rsid w:val="00E87725"/>
    <w:rsid w:val="00E928F2"/>
    <w:rsid w:val="00E94374"/>
    <w:rsid w:val="00E95AD3"/>
    <w:rsid w:val="00EA1F60"/>
    <w:rsid w:val="00EA2AA1"/>
    <w:rsid w:val="00EA6410"/>
    <w:rsid w:val="00EA69C2"/>
    <w:rsid w:val="00EB0B44"/>
    <w:rsid w:val="00EB1E56"/>
    <w:rsid w:val="00EB382E"/>
    <w:rsid w:val="00EB395B"/>
    <w:rsid w:val="00EB637C"/>
    <w:rsid w:val="00EC058C"/>
    <w:rsid w:val="00EC0A56"/>
    <w:rsid w:val="00EC1414"/>
    <w:rsid w:val="00EC44E1"/>
    <w:rsid w:val="00EC5359"/>
    <w:rsid w:val="00EC5EAE"/>
    <w:rsid w:val="00EC65E2"/>
    <w:rsid w:val="00EC6C6C"/>
    <w:rsid w:val="00EC7E9A"/>
    <w:rsid w:val="00ED0048"/>
    <w:rsid w:val="00ED693D"/>
    <w:rsid w:val="00EE2BA7"/>
    <w:rsid w:val="00EE2E24"/>
    <w:rsid w:val="00EE394B"/>
    <w:rsid w:val="00EE39FE"/>
    <w:rsid w:val="00EE4EE7"/>
    <w:rsid w:val="00EE630D"/>
    <w:rsid w:val="00EE7613"/>
    <w:rsid w:val="00EF0B2D"/>
    <w:rsid w:val="00EF13D3"/>
    <w:rsid w:val="00EF7471"/>
    <w:rsid w:val="00EF7F1B"/>
    <w:rsid w:val="00F00080"/>
    <w:rsid w:val="00F0101D"/>
    <w:rsid w:val="00F022CD"/>
    <w:rsid w:val="00F02818"/>
    <w:rsid w:val="00F03EF9"/>
    <w:rsid w:val="00F05BB3"/>
    <w:rsid w:val="00F064C1"/>
    <w:rsid w:val="00F1046A"/>
    <w:rsid w:val="00F10B4C"/>
    <w:rsid w:val="00F11071"/>
    <w:rsid w:val="00F177D9"/>
    <w:rsid w:val="00F20923"/>
    <w:rsid w:val="00F21471"/>
    <w:rsid w:val="00F22787"/>
    <w:rsid w:val="00F24C01"/>
    <w:rsid w:val="00F269C6"/>
    <w:rsid w:val="00F27081"/>
    <w:rsid w:val="00F33421"/>
    <w:rsid w:val="00F33D9B"/>
    <w:rsid w:val="00F405A9"/>
    <w:rsid w:val="00F40D51"/>
    <w:rsid w:val="00F41229"/>
    <w:rsid w:val="00F430C6"/>
    <w:rsid w:val="00F4333F"/>
    <w:rsid w:val="00F43C81"/>
    <w:rsid w:val="00F4412F"/>
    <w:rsid w:val="00F50338"/>
    <w:rsid w:val="00F5038A"/>
    <w:rsid w:val="00F51D8A"/>
    <w:rsid w:val="00F53DF0"/>
    <w:rsid w:val="00F54ACD"/>
    <w:rsid w:val="00F54C98"/>
    <w:rsid w:val="00F574E1"/>
    <w:rsid w:val="00F57803"/>
    <w:rsid w:val="00F63A07"/>
    <w:rsid w:val="00F63B86"/>
    <w:rsid w:val="00F64B1D"/>
    <w:rsid w:val="00F64F45"/>
    <w:rsid w:val="00F67AFA"/>
    <w:rsid w:val="00F721C2"/>
    <w:rsid w:val="00F724DD"/>
    <w:rsid w:val="00F73F83"/>
    <w:rsid w:val="00F75ED5"/>
    <w:rsid w:val="00F77571"/>
    <w:rsid w:val="00F77768"/>
    <w:rsid w:val="00F8296B"/>
    <w:rsid w:val="00F833F7"/>
    <w:rsid w:val="00F8373A"/>
    <w:rsid w:val="00F84579"/>
    <w:rsid w:val="00F8537A"/>
    <w:rsid w:val="00F85B49"/>
    <w:rsid w:val="00F86BBA"/>
    <w:rsid w:val="00F90E90"/>
    <w:rsid w:val="00F91541"/>
    <w:rsid w:val="00F925A7"/>
    <w:rsid w:val="00F92F6B"/>
    <w:rsid w:val="00F95E6C"/>
    <w:rsid w:val="00F966E8"/>
    <w:rsid w:val="00F96DC5"/>
    <w:rsid w:val="00FA04F9"/>
    <w:rsid w:val="00FA0F3C"/>
    <w:rsid w:val="00FA4244"/>
    <w:rsid w:val="00FA5037"/>
    <w:rsid w:val="00FA514B"/>
    <w:rsid w:val="00FA6138"/>
    <w:rsid w:val="00FB0D55"/>
    <w:rsid w:val="00FB2162"/>
    <w:rsid w:val="00FB53FC"/>
    <w:rsid w:val="00FC4646"/>
    <w:rsid w:val="00FC49D1"/>
    <w:rsid w:val="00FC4C13"/>
    <w:rsid w:val="00FC6B7B"/>
    <w:rsid w:val="00FC7263"/>
    <w:rsid w:val="00FC795A"/>
    <w:rsid w:val="00FC79DF"/>
    <w:rsid w:val="00FD0280"/>
    <w:rsid w:val="00FD07C4"/>
    <w:rsid w:val="00FD081E"/>
    <w:rsid w:val="00FD2EEA"/>
    <w:rsid w:val="00FD3320"/>
    <w:rsid w:val="00FD3C89"/>
    <w:rsid w:val="00FD60E2"/>
    <w:rsid w:val="00FD6230"/>
    <w:rsid w:val="00FD6608"/>
    <w:rsid w:val="00FD6ABC"/>
    <w:rsid w:val="00FE08DE"/>
    <w:rsid w:val="00FE0C87"/>
    <w:rsid w:val="00FE110D"/>
    <w:rsid w:val="00FE3910"/>
    <w:rsid w:val="00FE4282"/>
    <w:rsid w:val="00FE44B5"/>
    <w:rsid w:val="00FE6138"/>
    <w:rsid w:val="00FE6E5A"/>
    <w:rsid w:val="00FE78AC"/>
    <w:rsid w:val="00FE7F26"/>
    <w:rsid w:val="00FF3147"/>
    <w:rsid w:val="00FF53A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AF511E"/>
  <w15:docId w15:val="{1A205C08-7B76-4983-ABCD-DCA033E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C2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BalloonText">
    <w:name w:val="Balloon Text"/>
    <w:basedOn w:val="Normal"/>
    <w:link w:val="BalloonTextChar"/>
    <w:rsid w:val="00305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58B1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674D"/>
    <w:pPr>
      <w:ind w:left="720"/>
      <w:contextualSpacing/>
    </w:pPr>
  </w:style>
  <w:style w:type="character" w:styleId="Hyperlink">
    <w:name w:val="Hyperlink"/>
    <w:basedOn w:val="DefaultParagraphFont"/>
    <w:unhideWhenUsed/>
    <w:rsid w:val="00604F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553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5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3BA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3BA"/>
    <w:rPr>
      <w:rFonts w:ascii="Arial" w:hAnsi="Arial" w:cs="Times"/>
      <w:b/>
      <w:bCs/>
      <w:lang w:eastAsia="en-GB"/>
    </w:rPr>
  </w:style>
  <w:style w:type="paragraph" w:customStyle="1" w:styleId="Body">
    <w:name w:val="Body"/>
    <w:rsid w:val="002B733A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BCWGtext">
    <w:name w:val="NBCWG text"/>
    <w:basedOn w:val="Normal"/>
    <w:link w:val="NBCWGtextChar"/>
    <w:qFormat/>
    <w:rsid w:val="002B733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NZ"/>
    </w:rPr>
  </w:style>
  <w:style w:type="character" w:customStyle="1" w:styleId="NBCWGtextChar">
    <w:name w:val="NBCWG text Char"/>
    <w:basedOn w:val="DefaultParagraphFont"/>
    <w:link w:val="NBCWGtext"/>
    <w:rsid w:val="002B733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MBCWGheading1">
    <w:name w:val="MBCWG heading 1"/>
    <w:basedOn w:val="Normal"/>
    <w:link w:val="MBCWGheading1Char"/>
    <w:autoRedefine/>
    <w:qFormat/>
    <w:rsid w:val="003173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Calibri" w:hAnsiTheme="minorHAnsi" w:cstheme="minorHAnsi"/>
      <w:b/>
      <w:color w:val="000000" w:themeColor="text1"/>
      <w:sz w:val="22"/>
      <w:szCs w:val="22"/>
      <w:u w:val="single" w:color="000000"/>
      <w:bdr w:val="nil"/>
      <w:lang w:eastAsia="en-NZ"/>
    </w:rPr>
  </w:style>
  <w:style w:type="character" w:customStyle="1" w:styleId="MBCWGheading1Char">
    <w:name w:val="MBCWG heading 1 Char"/>
    <w:basedOn w:val="DefaultParagraphFont"/>
    <w:link w:val="MBCWGheading1"/>
    <w:rsid w:val="00317341"/>
    <w:rPr>
      <w:rFonts w:asciiTheme="minorHAnsi" w:eastAsia="Calibri" w:hAnsiTheme="minorHAnsi" w:cstheme="minorHAnsi"/>
      <w:b/>
      <w:color w:val="000000" w:themeColor="text1"/>
      <w:sz w:val="22"/>
      <w:szCs w:val="22"/>
      <w:u w:val="single" w:color="000000"/>
      <w:bdr w:val="nil"/>
    </w:rPr>
  </w:style>
  <w:style w:type="paragraph" w:customStyle="1" w:styleId="MOHBodyTExt">
    <w:name w:val="MOH Body TExt"/>
    <w:link w:val="MOHBodyTExtChar"/>
    <w:rsid w:val="00324E50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MOHBodyTExtChar">
    <w:name w:val="MOH Body TExt Char"/>
    <w:basedOn w:val="DefaultParagraphFont"/>
    <w:link w:val="MOHBodyTExt"/>
    <w:rsid w:val="00324E5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6AB1"/>
    <w:rPr>
      <w:rFonts w:ascii="Georgia" w:hAnsi="Georgia" w:cs="Times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7ED2DEF3E8249A49BA3E5FC4B48A0" ma:contentTypeVersion="12" ma:contentTypeDescription="Create a new document." ma:contentTypeScope="" ma:versionID="1636fcab27739af348dfebc4e697981a">
  <xsd:schema xmlns:xsd="http://www.w3.org/2001/XMLSchema" xmlns:xs="http://www.w3.org/2001/XMLSchema" xmlns:p="http://schemas.microsoft.com/office/2006/metadata/properties" xmlns:ns2="495350a1-fbc6-4c48-8b9f-1b2a558fdfe3" xmlns:ns3="42914266-ddfd-427e-aaf8-1eed68545fe0" targetNamespace="http://schemas.microsoft.com/office/2006/metadata/properties" ma:root="true" ma:fieldsID="e96bf9cf6fb2ab952d03c8e18c7589ea" ns2:_="" ns3:_="">
    <xsd:import namespace="495350a1-fbc6-4c48-8b9f-1b2a558fdfe3"/>
    <xsd:import namespace="42914266-ddfd-427e-aaf8-1eed68545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50a1-fbc6-4c48-8b9f-1b2a558fd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14266-ddfd-427e-aaf8-1eed68545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76EE-03C6-4B13-B99A-9C784CB13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C1C82-0E23-4390-969E-6AD0370AE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C5FC9-BCE0-4537-9246-8F9E6F8BC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50a1-fbc6-4c48-8b9f-1b2a558fdfe3"/>
    <ds:schemaRef ds:uri="42914266-ddfd-427e-aaf8-1eed68545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E030E-124B-4D2F-9963-5321F4FC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Wordpro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Dianne Grain</dc:creator>
  <cp:keywords/>
  <dc:description/>
  <cp:lastModifiedBy>elaine.edwards@onzl.co.nz</cp:lastModifiedBy>
  <cp:revision>2</cp:revision>
  <cp:lastPrinted>2020-11-18T20:35:00Z</cp:lastPrinted>
  <dcterms:created xsi:type="dcterms:W3CDTF">2021-12-09T01:42:00Z</dcterms:created>
  <dcterms:modified xsi:type="dcterms:W3CDTF">2021-12-09T01:42:00Z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0x010100CEE7ED2DEF3E8249A49BA3E5FC4B48A0</vt:lpwstr>
  </property>
</Properties>
</file>