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6A0A" w14:textId="5B75F9F9" w:rsidR="00304DD0" w:rsidRPr="00A57774" w:rsidRDefault="00304DD0" w:rsidP="00581568">
      <w:pPr>
        <w:spacing w:after="360"/>
        <w:rPr>
          <w:rFonts w:ascii="Calibri" w:hAnsi="Calibri" w:cs="Calibri"/>
          <w:sz w:val="22"/>
          <w:szCs w:val="22"/>
        </w:rPr>
      </w:pPr>
      <w:r w:rsidRPr="00A57774">
        <w:rPr>
          <w:rFonts w:ascii="Calibri" w:hAnsi="Calibri" w:cs="Calibri"/>
          <w:noProof/>
          <w:sz w:val="22"/>
          <w:szCs w:val="22"/>
          <w:lang w:eastAsia="en-NZ"/>
        </w:rPr>
        <w:drawing>
          <wp:inline distT="0" distB="0" distL="0" distR="0" wp14:anchorId="05599ED2" wp14:editId="5803A5D0">
            <wp:extent cx="1493520" cy="63861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480" cy="651856"/>
                    </a:xfrm>
                    <a:prstGeom prst="rect">
                      <a:avLst/>
                    </a:prstGeom>
                    <a:noFill/>
                    <a:ln>
                      <a:noFill/>
                    </a:ln>
                  </pic:spPr>
                </pic:pic>
              </a:graphicData>
            </a:graphic>
          </wp:inline>
        </w:drawing>
      </w:r>
    </w:p>
    <w:p w14:paraId="096B667E" w14:textId="38424471" w:rsidR="00BA2F12" w:rsidRPr="00A84FFD" w:rsidRDefault="00D466D4" w:rsidP="00581568">
      <w:pPr>
        <w:rPr>
          <w:rFonts w:ascii="Calibri" w:hAnsi="Calibri" w:cs="Calibri"/>
          <w:b/>
          <w:sz w:val="40"/>
          <w:szCs w:val="40"/>
        </w:rPr>
      </w:pPr>
      <w:r w:rsidRPr="00A84FFD">
        <w:rPr>
          <w:rFonts w:ascii="Calibri" w:hAnsi="Calibri" w:cs="Calibri"/>
          <w:b/>
          <w:sz w:val="40"/>
          <w:szCs w:val="40"/>
        </w:rPr>
        <w:t>Minutes</w:t>
      </w:r>
    </w:p>
    <w:p w14:paraId="0A0DEE84" w14:textId="227DFD13" w:rsidR="00C235DE" w:rsidRPr="00A84FFD" w:rsidRDefault="00771E71" w:rsidP="00581568">
      <w:pPr>
        <w:spacing w:after="360"/>
        <w:rPr>
          <w:rFonts w:ascii="Calibri" w:hAnsi="Calibri" w:cs="Calibri"/>
          <w:sz w:val="40"/>
          <w:szCs w:val="40"/>
        </w:rPr>
      </w:pPr>
      <w:r w:rsidRPr="00A84FFD">
        <w:rPr>
          <w:rFonts w:ascii="Calibri" w:hAnsi="Calibri" w:cs="Calibri"/>
          <w:sz w:val="40"/>
          <w:szCs w:val="40"/>
        </w:rPr>
        <w:t xml:space="preserve">Medical Oncology Work Group </w:t>
      </w:r>
      <w:r w:rsidR="002B733A" w:rsidRPr="00A84FFD">
        <w:rPr>
          <w:rFonts w:ascii="Calibri" w:hAnsi="Calibri" w:cs="Calibri"/>
          <w:sz w:val="40"/>
          <w:szCs w:val="40"/>
        </w:rPr>
        <w:t>(</w:t>
      </w:r>
      <w:r w:rsidRPr="00A84FFD">
        <w:rPr>
          <w:rFonts w:ascii="Calibri" w:hAnsi="Calibri" w:cs="Calibri"/>
          <w:sz w:val="40"/>
          <w:szCs w:val="40"/>
        </w:rPr>
        <w:t>MO</w:t>
      </w:r>
      <w:r w:rsidR="002B733A" w:rsidRPr="00A84FFD">
        <w:rPr>
          <w:rFonts w:ascii="Calibri" w:hAnsi="Calibri" w:cs="Calibri"/>
          <w:sz w:val="40"/>
          <w:szCs w:val="40"/>
        </w:rPr>
        <w:t>WG)</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701"/>
        <w:gridCol w:w="8199"/>
      </w:tblGrid>
      <w:tr w:rsidR="00006665" w:rsidRPr="00A57774" w14:paraId="1905C67A" w14:textId="77777777" w:rsidTr="6E4428D9">
        <w:tc>
          <w:tcPr>
            <w:tcW w:w="1701" w:type="dxa"/>
            <w:tcBorders>
              <w:bottom w:val="single" w:sz="18" w:space="0" w:color="3B5149"/>
            </w:tcBorders>
          </w:tcPr>
          <w:p w14:paraId="64635F08" w14:textId="77777777" w:rsidR="00006665" w:rsidRPr="00A57774" w:rsidRDefault="00006665" w:rsidP="00581568">
            <w:pPr>
              <w:pStyle w:val="TableText"/>
              <w:rPr>
                <w:rFonts w:ascii="Calibri" w:hAnsi="Calibri" w:cs="Calibri"/>
                <w:b/>
                <w:sz w:val="22"/>
                <w:szCs w:val="22"/>
              </w:rPr>
            </w:pPr>
            <w:r w:rsidRPr="00A57774">
              <w:rPr>
                <w:rFonts w:ascii="Calibri" w:hAnsi="Calibri" w:cs="Calibri"/>
                <w:b/>
                <w:sz w:val="22"/>
                <w:szCs w:val="22"/>
              </w:rPr>
              <w:t>Date:</w:t>
            </w:r>
          </w:p>
        </w:tc>
        <w:tc>
          <w:tcPr>
            <w:tcW w:w="8199" w:type="dxa"/>
            <w:tcBorders>
              <w:bottom w:val="single" w:sz="18" w:space="0" w:color="3B5149"/>
            </w:tcBorders>
          </w:tcPr>
          <w:p w14:paraId="5341A939" w14:textId="02DDACC0" w:rsidR="00006665" w:rsidRPr="00A57774" w:rsidRDefault="00B24CB0" w:rsidP="00A93453">
            <w:pPr>
              <w:pStyle w:val="TableText"/>
              <w:rPr>
                <w:rFonts w:ascii="Calibri" w:hAnsi="Calibri" w:cs="Calibri"/>
                <w:sz w:val="22"/>
                <w:szCs w:val="22"/>
              </w:rPr>
            </w:pPr>
            <w:r>
              <w:rPr>
                <w:rFonts w:ascii="Calibri" w:hAnsi="Calibri" w:cs="Calibri"/>
                <w:sz w:val="22"/>
                <w:szCs w:val="22"/>
              </w:rPr>
              <w:t>Wednesday 19</w:t>
            </w:r>
            <w:r w:rsidRPr="00B24CB0">
              <w:rPr>
                <w:rFonts w:ascii="Calibri" w:hAnsi="Calibri" w:cs="Calibri"/>
                <w:sz w:val="22"/>
                <w:szCs w:val="22"/>
                <w:vertAlign w:val="superscript"/>
              </w:rPr>
              <w:t>th</w:t>
            </w:r>
            <w:r>
              <w:rPr>
                <w:rFonts w:ascii="Calibri" w:hAnsi="Calibri" w:cs="Calibri"/>
                <w:sz w:val="22"/>
                <w:szCs w:val="22"/>
              </w:rPr>
              <w:t xml:space="preserve"> October</w:t>
            </w:r>
            <w:r w:rsidR="002B733A" w:rsidRPr="00A57774">
              <w:rPr>
                <w:rFonts w:ascii="Calibri" w:hAnsi="Calibri" w:cs="Calibri"/>
                <w:sz w:val="22"/>
                <w:szCs w:val="22"/>
              </w:rPr>
              <w:t xml:space="preserve"> 202</w:t>
            </w:r>
            <w:r w:rsidR="006A741C">
              <w:rPr>
                <w:rFonts w:ascii="Calibri" w:hAnsi="Calibri" w:cs="Calibri"/>
                <w:sz w:val="22"/>
                <w:szCs w:val="22"/>
              </w:rPr>
              <w:t>2</w:t>
            </w:r>
          </w:p>
        </w:tc>
      </w:tr>
      <w:tr w:rsidR="001F292F" w:rsidRPr="00A57774" w14:paraId="7FEAB304" w14:textId="77777777" w:rsidTr="6E4428D9">
        <w:tc>
          <w:tcPr>
            <w:tcW w:w="1701" w:type="dxa"/>
            <w:tcBorders>
              <w:top w:val="single" w:sz="18" w:space="0" w:color="3B5149"/>
              <w:bottom w:val="single" w:sz="18" w:space="0" w:color="3B5149"/>
            </w:tcBorders>
          </w:tcPr>
          <w:p w14:paraId="0D9BF6D6" w14:textId="77777777" w:rsidR="001F292F" w:rsidRPr="00A57774" w:rsidRDefault="001F292F" w:rsidP="00581568">
            <w:pPr>
              <w:pStyle w:val="TableText"/>
              <w:rPr>
                <w:rFonts w:ascii="Calibri" w:hAnsi="Calibri" w:cs="Calibri"/>
                <w:b/>
                <w:sz w:val="22"/>
                <w:szCs w:val="22"/>
              </w:rPr>
            </w:pPr>
            <w:r w:rsidRPr="00A57774">
              <w:rPr>
                <w:rFonts w:ascii="Calibri" w:hAnsi="Calibri" w:cs="Calibri"/>
                <w:b/>
                <w:sz w:val="22"/>
                <w:szCs w:val="22"/>
              </w:rPr>
              <w:t>Time:</w:t>
            </w:r>
          </w:p>
        </w:tc>
        <w:tc>
          <w:tcPr>
            <w:tcW w:w="8199" w:type="dxa"/>
            <w:tcBorders>
              <w:top w:val="single" w:sz="18" w:space="0" w:color="3B5149"/>
              <w:bottom w:val="single" w:sz="18" w:space="0" w:color="3B5149"/>
            </w:tcBorders>
          </w:tcPr>
          <w:p w14:paraId="33593248" w14:textId="231030C0" w:rsidR="001F292F" w:rsidRPr="00A57774" w:rsidRDefault="00B24CB0" w:rsidP="00A93453">
            <w:pPr>
              <w:pStyle w:val="TableText"/>
              <w:rPr>
                <w:rFonts w:ascii="Calibri" w:hAnsi="Calibri" w:cs="Calibri"/>
                <w:sz w:val="22"/>
                <w:szCs w:val="22"/>
              </w:rPr>
            </w:pPr>
            <w:r>
              <w:rPr>
                <w:rFonts w:ascii="Calibri" w:hAnsi="Calibri" w:cs="Calibri"/>
                <w:sz w:val="22"/>
                <w:szCs w:val="22"/>
              </w:rPr>
              <w:t>9am</w:t>
            </w:r>
            <w:r w:rsidR="00C50033">
              <w:rPr>
                <w:rFonts w:ascii="Calibri" w:hAnsi="Calibri" w:cs="Calibri"/>
                <w:sz w:val="22"/>
                <w:szCs w:val="22"/>
              </w:rPr>
              <w:t xml:space="preserve"> to 4</w:t>
            </w:r>
            <w:r>
              <w:rPr>
                <w:rFonts w:ascii="Calibri" w:hAnsi="Calibri" w:cs="Calibri"/>
                <w:sz w:val="22"/>
                <w:szCs w:val="22"/>
              </w:rPr>
              <w:t>:30</w:t>
            </w:r>
            <w:r w:rsidR="00C50033">
              <w:rPr>
                <w:rFonts w:ascii="Calibri" w:hAnsi="Calibri" w:cs="Calibri"/>
                <w:sz w:val="22"/>
                <w:szCs w:val="22"/>
              </w:rPr>
              <w:t>pm</w:t>
            </w:r>
            <w:r w:rsidR="00771E71" w:rsidRPr="00A57774">
              <w:rPr>
                <w:rFonts w:ascii="Calibri" w:hAnsi="Calibri" w:cs="Calibri"/>
                <w:sz w:val="22"/>
                <w:szCs w:val="22"/>
              </w:rPr>
              <w:t xml:space="preserve"> </w:t>
            </w:r>
          </w:p>
        </w:tc>
      </w:tr>
      <w:tr w:rsidR="001F292F" w:rsidRPr="00A57774" w14:paraId="60947053" w14:textId="77777777" w:rsidTr="6E4428D9">
        <w:tc>
          <w:tcPr>
            <w:tcW w:w="1701" w:type="dxa"/>
            <w:tcBorders>
              <w:top w:val="single" w:sz="18" w:space="0" w:color="3B5149"/>
              <w:bottom w:val="single" w:sz="18" w:space="0" w:color="3B5149"/>
            </w:tcBorders>
          </w:tcPr>
          <w:p w14:paraId="69E2AFDD" w14:textId="77777777" w:rsidR="001F292F" w:rsidRPr="00A57774" w:rsidRDefault="001F292F" w:rsidP="00581568">
            <w:pPr>
              <w:pStyle w:val="TableText"/>
              <w:rPr>
                <w:rFonts w:ascii="Calibri" w:hAnsi="Calibri" w:cs="Calibri"/>
                <w:b/>
                <w:sz w:val="22"/>
                <w:szCs w:val="22"/>
              </w:rPr>
            </w:pPr>
            <w:r w:rsidRPr="00A57774">
              <w:rPr>
                <w:rFonts w:ascii="Calibri" w:hAnsi="Calibri" w:cs="Calibri"/>
                <w:b/>
                <w:sz w:val="22"/>
                <w:szCs w:val="22"/>
              </w:rPr>
              <w:t>Location:</w:t>
            </w:r>
          </w:p>
        </w:tc>
        <w:tc>
          <w:tcPr>
            <w:tcW w:w="8199" w:type="dxa"/>
            <w:tcBorders>
              <w:top w:val="single" w:sz="18" w:space="0" w:color="3B5149"/>
              <w:bottom w:val="single" w:sz="18" w:space="0" w:color="3B5149"/>
            </w:tcBorders>
          </w:tcPr>
          <w:p w14:paraId="04411460" w14:textId="77777777" w:rsidR="00B24CB0" w:rsidRPr="00B24CB0" w:rsidRDefault="00B24CB0" w:rsidP="00581568">
            <w:pPr>
              <w:pStyle w:val="TableText"/>
              <w:rPr>
                <w:rStyle w:val="eop"/>
                <w:rFonts w:asciiTheme="minorHAnsi" w:hAnsiTheme="minorHAnsi" w:cstheme="minorHAnsi"/>
                <w:color w:val="000000"/>
                <w:sz w:val="22"/>
                <w:szCs w:val="22"/>
                <w:shd w:val="clear" w:color="auto" w:fill="FFFFFF"/>
              </w:rPr>
            </w:pPr>
            <w:r w:rsidRPr="00B24CB0">
              <w:rPr>
                <w:rStyle w:val="normaltextrun"/>
                <w:rFonts w:asciiTheme="minorHAnsi" w:hAnsiTheme="minorHAnsi" w:cstheme="minorHAnsi"/>
                <w:color w:val="000000"/>
                <w:sz w:val="22"/>
                <w:szCs w:val="22"/>
                <w:shd w:val="clear" w:color="auto" w:fill="FFFFFF"/>
              </w:rPr>
              <w:t>Rydges Conference Centre, Wellington Airport, Wellington</w:t>
            </w:r>
            <w:r w:rsidRPr="00B24CB0">
              <w:rPr>
                <w:rStyle w:val="eop"/>
                <w:rFonts w:asciiTheme="minorHAnsi" w:hAnsiTheme="minorHAnsi" w:cstheme="minorHAnsi"/>
                <w:color w:val="000000"/>
                <w:sz w:val="22"/>
                <w:szCs w:val="22"/>
                <w:shd w:val="clear" w:color="auto" w:fill="FFFFFF"/>
              </w:rPr>
              <w:t> </w:t>
            </w:r>
          </w:p>
          <w:p w14:paraId="3881A49A" w14:textId="7617A5D0" w:rsidR="001F292F" w:rsidRPr="00A57774" w:rsidRDefault="002B733A" w:rsidP="00581568">
            <w:pPr>
              <w:pStyle w:val="TableText"/>
              <w:rPr>
                <w:rFonts w:ascii="Calibri" w:hAnsi="Calibri" w:cs="Calibri"/>
                <w:sz w:val="22"/>
                <w:szCs w:val="22"/>
              </w:rPr>
            </w:pPr>
            <w:r w:rsidRPr="00B24CB0">
              <w:rPr>
                <w:rFonts w:asciiTheme="minorHAnsi" w:hAnsiTheme="minorHAnsi" w:cstheme="minorHAnsi"/>
                <w:sz w:val="22"/>
                <w:szCs w:val="22"/>
              </w:rPr>
              <w:t>Zoom</w:t>
            </w:r>
          </w:p>
        </w:tc>
      </w:tr>
      <w:tr w:rsidR="001F292F" w:rsidRPr="00A57774" w14:paraId="22AECD49" w14:textId="77777777" w:rsidTr="6E4428D9">
        <w:tc>
          <w:tcPr>
            <w:tcW w:w="1701" w:type="dxa"/>
            <w:tcBorders>
              <w:top w:val="single" w:sz="18" w:space="0" w:color="3B5149"/>
              <w:bottom w:val="single" w:sz="18" w:space="0" w:color="3B5149"/>
            </w:tcBorders>
          </w:tcPr>
          <w:p w14:paraId="39A60BD3" w14:textId="77777777" w:rsidR="001F292F" w:rsidRPr="00A57774" w:rsidRDefault="001F292F" w:rsidP="00581568">
            <w:pPr>
              <w:pStyle w:val="TableText"/>
              <w:rPr>
                <w:rFonts w:ascii="Calibri" w:hAnsi="Calibri" w:cs="Calibri"/>
                <w:b/>
                <w:sz w:val="22"/>
                <w:szCs w:val="22"/>
              </w:rPr>
            </w:pPr>
            <w:r w:rsidRPr="00A57774">
              <w:rPr>
                <w:rFonts w:ascii="Calibri" w:hAnsi="Calibri" w:cs="Calibri"/>
                <w:b/>
                <w:sz w:val="22"/>
                <w:szCs w:val="22"/>
              </w:rPr>
              <w:t>Chair:</w:t>
            </w:r>
          </w:p>
        </w:tc>
        <w:tc>
          <w:tcPr>
            <w:tcW w:w="8199" w:type="dxa"/>
            <w:tcBorders>
              <w:top w:val="single" w:sz="18" w:space="0" w:color="3B5149"/>
              <w:bottom w:val="single" w:sz="18" w:space="0" w:color="3B5149"/>
            </w:tcBorders>
          </w:tcPr>
          <w:p w14:paraId="3220782B" w14:textId="669D145F" w:rsidR="00FC7804" w:rsidRPr="00793860" w:rsidRDefault="00FC7804" w:rsidP="00581568">
            <w:pPr>
              <w:pStyle w:val="TableText"/>
              <w:rPr>
                <w:rFonts w:asciiTheme="minorHAnsi" w:hAnsiTheme="minorHAnsi" w:cstheme="minorHAnsi"/>
                <w:sz w:val="22"/>
                <w:szCs w:val="22"/>
              </w:rPr>
            </w:pPr>
            <w:r w:rsidRPr="006E0532">
              <w:rPr>
                <w:rFonts w:asciiTheme="minorHAnsi" w:hAnsiTheme="minorHAnsi" w:cstheme="minorHAnsi"/>
                <w:sz w:val="22"/>
                <w:szCs w:val="22"/>
              </w:rPr>
              <w:t>Richard North, Clinical Leader Medical Oncology, Te Whatu Ora Hauora a Toi Bay of Plenty</w:t>
            </w:r>
          </w:p>
        </w:tc>
      </w:tr>
      <w:tr w:rsidR="00137638" w:rsidRPr="00A57774" w14:paraId="575120E3" w14:textId="77777777" w:rsidTr="6E4428D9">
        <w:tc>
          <w:tcPr>
            <w:tcW w:w="1701" w:type="dxa"/>
            <w:tcBorders>
              <w:top w:val="single" w:sz="18" w:space="0" w:color="3B5149"/>
              <w:bottom w:val="single" w:sz="18" w:space="0" w:color="3B5149"/>
            </w:tcBorders>
          </w:tcPr>
          <w:p w14:paraId="27061DD2" w14:textId="280EA332" w:rsidR="00137638" w:rsidRPr="00A57774" w:rsidRDefault="00137638" w:rsidP="00137638">
            <w:pPr>
              <w:pStyle w:val="TableText"/>
              <w:rPr>
                <w:rFonts w:ascii="Calibri" w:hAnsi="Calibri" w:cs="Calibri"/>
                <w:b/>
                <w:sz w:val="22"/>
                <w:szCs w:val="22"/>
              </w:rPr>
            </w:pPr>
            <w:r w:rsidRPr="00A57774">
              <w:rPr>
                <w:rFonts w:ascii="Calibri" w:hAnsi="Calibri" w:cs="Calibri"/>
                <w:b/>
                <w:sz w:val="22"/>
                <w:szCs w:val="22"/>
              </w:rPr>
              <w:t>Attendees:</w:t>
            </w:r>
          </w:p>
        </w:tc>
        <w:tc>
          <w:tcPr>
            <w:tcW w:w="8199" w:type="dxa"/>
            <w:tcBorders>
              <w:top w:val="single" w:sz="18" w:space="0" w:color="3B5149"/>
              <w:bottom w:val="single" w:sz="18" w:space="0" w:color="3B5149"/>
            </w:tcBorders>
          </w:tcPr>
          <w:p w14:paraId="2714578E" w14:textId="77777777" w:rsidR="00137638" w:rsidRPr="006E0532" w:rsidRDefault="00137638" w:rsidP="00137638">
            <w:pPr>
              <w:pStyle w:val="TableText"/>
              <w:rPr>
                <w:rFonts w:asciiTheme="minorHAnsi" w:hAnsiTheme="minorHAnsi" w:cstheme="minorHAnsi"/>
                <w:sz w:val="22"/>
                <w:szCs w:val="22"/>
              </w:rPr>
            </w:pPr>
            <w:r w:rsidRPr="006E0532">
              <w:rPr>
                <w:rFonts w:asciiTheme="minorHAnsi" w:hAnsiTheme="minorHAnsi" w:cstheme="minorHAnsi"/>
                <w:sz w:val="22"/>
                <w:szCs w:val="22"/>
              </w:rPr>
              <w:t>Brendan Luey, Clinical Leader Medical Oncology, Te Whatu Ora Capital, Coast and Hutt Valley</w:t>
            </w:r>
          </w:p>
          <w:p w14:paraId="526FAAF7" w14:textId="77777777" w:rsidR="00137638" w:rsidRPr="006E0532" w:rsidRDefault="00137638" w:rsidP="00137638">
            <w:pPr>
              <w:pStyle w:val="TableText"/>
              <w:rPr>
                <w:rFonts w:asciiTheme="minorHAnsi" w:hAnsiTheme="minorHAnsi" w:cstheme="minorHAnsi"/>
                <w:sz w:val="22"/>
                <w:szCs w:val="22"/>
              </w:rPr>
            </w:pPr>
            <w:r w:rsidRPr="006E0532">
              <w:rPr>
                <w:rFonts w:asciiTheme="minorHAnsi" w:hAnsiTheme="minorHAnsi" w:cstheme="minorHAnsi"/>
                <w:sz w:val="22"/>
                <w:szCs w:val="22"/>
              </w:rPr>
              <w:t>Sharon Pattison, Medical Oncologist, Te Whatu Ora Southern</w:t>
            </w:r>
          </w:p>
          <w:p w14:paraId="20FEB168" w14:textId="77777777" w:rsidR="00137638" w:rsidRPr="006E0532" w:rsidRDefault="00137638" w:rsidP="00137638">
            <w:pPr>
              <w:pStyle w:val="TableText"/>
              <w:rPr>
                <w:rFonts w:asciiTheme="minorHAnsi" w:hAnsiTheme="minorHAnsi" w:cstheme="minorHAnsi"/>
                <w:sz w:val="22"/>
                <w:szCs w:val="22"/>
              </w:rPr>
            </w:pPr>
            <w:r w:rsidRPr="006E0532">
              <w:rPr>
                <w:rFonts w:asciiTheme="minorHAnsi" w:hAnsiTheme="minorHAnsi" w:cstheme="minorHAnsi"/>
                <w:sz w:val="22"/>
                <w:szCs w:val="22"/>
              </w:rPr>
              <w:t xml:space="preserve">Matthew Strother, Clinical Leader Medical Oncology, Te Whatu Ora Waitaha Canterbury </w:t>
            </w:r>
          </w:p>
          <w:p w14:paraId="65E896EE" w14:textId="77777777" w:rsidR="00137638" w:rsidRPr="006E0532" w:rsidRDefault="00137638" w:rsidP="00137638">
            <w:pPr>
              <w:pStyle w:val="TableText"/>
              <w:rPr>
                <w:rFonts w:asciiTheme="minorHAnsi" w:hAnsiTheme="minorHAnsi" w:cstheme="minorHAnsi"/>
                <w:sz w:val="22"/>
                <w:szCs w:val="22"/>
              </w:rPr>
            </w:pPr>
            <w:r w:rsidRPr="006E0532">
              <w:rPr>
                <w:rFonts w:asciiTheme="minorHAnsi" w:hAnsiTheme="minorHAnsi" w:cstheme="minorHAnsi"/>
                <w:sz w:val="22"/>
                <w:szCs w:val="22"/>
              </w:rPr>
              <w:t xml:space="preserve">Jessica Lowe, Clinical Leader Medical Oncology, Te Whatu Ora South Canterbury </w:t>
            </w:r>
          </w:p>
          <w:p w14:paraId="26F3127C" w14:textId="77777777" w:rsidR="00137638" w:rsidRPr="006E0532" w:rsidRDefault="00137638" w:rsidP="00137638">
            <w:pPr>
              <w:pStyle w:val="TableText"/>
              <w:rPr>
                <w:rFonts w:asciiTheme="minorHAnsi" w:hAnsiTheme="minorHAnsi" w:cstheme="minorHAnsi"/>
                <w:sz w:val="22"/>
                <w:szCs w:val="22"/>
              </w:rPr>
            </w:pPr>
            <w:r w:rsidRPr="006E0532">
              <w:rPr>
                <w:rFonts w:asciiTheme="minorHAnsi" w:hAnsiTheme="minorHAnsi" w:cstheme="minorHAnsi"/>
                <w:sz w:val="22"/>
                <w:szCs w:val="22"/>
              </w:rPr>
              <w:t xml:space="preserve">Anne-Marie Wilkins, Clinical Leader, Te Whatu Ora Te Toka Tumai Auckland </w:t>
            </w:r>
          </w:p>
          <w:p w14:paraId="5618F9B6" w14:textId="77777777" w:rsidR="00137638" w:rsidRPr="006E0532" w:rsidRDefault="00137638" w:rsidP="00137638">
            <w:pPr>
              <w:pStyle w:val="TableText"/>
              <w:rPr>
                <w:rFonts w:asciiTheme="minorHAnsi" w:hAnsiTheme="minorHAnsi" w:cstheme="minorHAnsi"/>
                <w:sz w:val="22"/>
                <w:szCs w:val="22"/>
              </w:rPr>
            </w:pPr>
            <w:r w:rsidRPr="006E0532">
              <w:rPr>
                <w:rFonts w:asciiTheme="minorHAnsi" w:hAnsiTheme="minorHAnsi" w:cstheme="minorHAnsi"/>
                <w:sz w:val="22"/>
                <w:szCs w:val="22"/>
              </w:rPr>
              <w:t>Kirstin Wagteveld, Nurse Practitioner, Te Whatu Ora Southern</w:t>
            </w:r>
          </w:p>
          <w:p w14:paraId="17308CB8" w14:textId="4195E8D6" w:rsidR="00137638" w:rsidRPr="006E0532" w:rsidRDefault="00137638" w:rsidP="00137638">
            <w:pPr>
              <w:pStyle w:val="TableText"/>
              <w:rPr>
                <w:rFonts w:asciiTheme="minorHAnsi" w:hAnsiTheme="minorHAnsi" w:cstheme="minorHAnsi"/>
                <w:sz w:val="22"/>
                <w:szCs w:val="22"/>
              </w:rPr>
            </w:pPr>
            <w:r w:rsidRPr="006E0532">
              <w:rPr>
                <w:rFonts w:asciiTheme="minorHAnsi" w:hAnsiTheme="minorHAnsi" w:cstheme="minorHAnsi"/>
                <w:sz w:val="22"/>
                <w:szCs w:val="22"/>
              </w:rPr>
              <w:t>Navin Wewala,</w:t>
            </w:r>
            <w:r w:rsidR="006E0532">
              <w:rPr>
                <w:rFonts w:asciiTheme="minorHAnsi" w:hAnsiTheme="minorHAnsi" w:cstheme="minorHAnsi"/>
                <w:sz w:val="22"/>
                <w:szCs w:val="22"/>
              </w:rPr>
              <w:t xml:space="preserve"> </w:t>
            </w:r>
            <w:r w:rsidRPr="006E0532">
              <w:rPr>
                <w:rFonts w:asciiTheme="minorHAnsi" w:hAnsiTheme="minorHAnsi" w:cstheme="minorHAnsi"/>
                <w:sz w:val="22"/>
                <w:szCs w:val="22"/>
              </w:rPr>
              <w:t>Medical Oncologist, Te Whatu Ora Te Pae Hauora o Ruahine o Tararua MidCentral</w:t>
            </w:r>
          </w:p>
          <w:p w14:paraId="3C931AE7" w14:textId="77777777" w:rsidR="00137638" w:rsidRPr="006E0532" w:rsidRDefault="00137638" w:rsidP="00137638">
            <w:pPr>
              <w:pStyle w:val="TableText"/>
              <w:rPr>
                <w:rFonts w:asciiTheme="minorHAnsi" w:hAnsiTheme="minorHAnsi" w:cstheme="minorHAnsi"/>
                <w:sz w:val="22"/>
                <w:szCs w:val="22"/>
              </w:rPr>
            </w:pPr>
            <w:r w:rsidRPr="006E0532">
              <w:rPr>
                <w:rFonts w:asciiTheme="minorHAnsi" w:hAnsiTheme="minorHAnsi" w:cstheme="minorHAnsi"/>
                <w:sz w:val="22"/>
                <w:szCs w:val="22"/>
              </w:rPr>
              <w:t>Alvin Tan, Clinical Leader Medical Oncology, Waikato DHB</w:t>
            </w:r>
          </w:p>
          <w:p w14:paraId="727BE243" w14:textId="77777777" w:rsidR="00137638" w:rsidRPr="006E0532" w:rsidRDefault="00137638" w:rsidP="00137638">
            <w:pPr>
              <w:pStyle w:val="TableText"/>
              <w:rPr>
                <w:rFonts w:asciiTheme="minorHAnsi" w:hAnsiTheme="minorHAnsi" w:cstheme="minorHAnsi"/>
                <w:sz w:val="22"/>
                <w:szCs w:val="22"/>
              </w:rPr>
            </w:pPr>
            <w:r w:rsidRPr="006E0532">
              <w:rPr>
                <w:rFonts w:asciiTheme="minorHAnsi" w:hAnsiTheme="minorHAnsi" w:cstheme="minorHAnsi"/>
                <w:sz w:val="22"/>
                <w:szCs w:val="22"/>
              </w:rPr>
              <w:t xml:space="preserve">Steve Delaney, Clinical Leader Medical Oncology, Te Whatu Ora Nelson Marlborough </w:t>
            </w:r>
          </w:p>
          <w:p w14:paraId="52EFF347" w14:textId="77777777" w:rsidR="00137638" w:rsidRPr="006E0532" w:rsidRDefault="00137638" w:rsidP="00137638">
            <w:pPr>
              <w:spacing w:before="120" w:after="120"/>
              <w:rPr>
                <w:rFonts w:asciiTheme="minorHAnsi" w:hAnsiTheme="minorHAnsi" w:cstheme="minorHAnsi"/>
                <w:b/>
                <w:bCs/>
                <w:sz w:val="22"/>
                <w:szCs w:val="22"/>
              </w:rPr>
            </w:pPr>
            <w:r w:rsidRPr="006E0532">
              <w:rPr>
                <w:rFonts w:asciiTheme="minorHAnsi" w:hAnsiTheme="minorHAnsi" w:cstheme="minorHAnsi"/>
                <w:sz w:val="22"/>
                <w:szCs w:val="22"/>
              </w:rPr>
              <w:t xml:space="preserve">Caroline Aberhart, Pharmacist Team Leader, Te Whatu Ora Nelson Marlborough </w:t>
            </w:r>
          </w:p>
          <w:p w14:paraId="30B2D2E3" w14:textId="7FF6A92B" w:rsidR="00137638" w:rsidRPr="00793860" w:rsidRDefault="00137638" w:rsidP="00137638">
            <w:pPr>
              <w:pStyle w:val="paragraph"/>
              <w:spacing w:before="0" w:beforeAutospacing="0" w:after="0" w:afterAutospacing="0" w:line="360" w:lineRule="auto"/>
              <w:textAlignment w:val="baseline"/>
              <w:rPr>
                <w:rFonts w:asciiTheme="minorHAnsi" w:hAnsiTheme="minorHAnsi" w:cstheme="minorHAnsi"/>
                <w:sz w:val="22"/>
                <w:szCs w:val="22"/>
              </w:rPr>
            </w:pPr>
          </w:p>
        </w:tc>
      </w:tr>
      <w:tr w:rsidR="00137638" w:rsidRPr="00A57774" w14:paraId="1DE62034" w14:textId="77777777" w:rsidTr="6E4428D9">
        <w:tc>
          <w:tcPr>
            <w:tcW w:w="1701" w:type="dxa"/>
            <w:tcBorders>
              <w:top w:val="single" w:sz="18" w:space="0" w:color="3B5149"/>
              <w:bottom w:val="single" w:sz="18" w:space="0" w:color="3B5149"/>
            </w:tcBorders>
          </w:tcPr>
          <w:p w14:paraId="68B618A5" w14:textId="4E3647AB" w:rsidR="00137638" w:rsidRPr="00A57774" w:rsidRDefault="00137638" w:rsidP="00137638">
            <w:pPr>
              <w:pStyle w:val="TableText"/>
              <w:rPr>
                <w:rFonts w:ascii="Calibri" w:hAnsi="Calibri" w:cs="Calibri"/>
                <w:b/>
                <w:sz w:val="22"/>
                <w:szCs w:val="22"/>
              </w:rPr>
            </w:pPr>
            <w:r>
              <w:rPr>
                <w:rFonts w:ascii="Calibri" w:hAnsi="Calibri" w:cs="Calibri"/>
                <w:b/>
                <w:sz w:val="22"/>
                <w:szCs w:val="22"/>
              </w:rPr>
              <w:t>He Ara Tangata – Consumer Reference Group</w:t>
            </w:r>
          </w:p>
        </w:tc>
        <w:tc>
          <w:tcPr>
            <w:tcW w:w="8199" w:type="dxa"/>
            <w:tcBorders>
              <w:top w:val="single" w:sz="18" w:space="0" w:color="3B5149"/>
              <w:bottom w:val="single" w:sz="18" w:space="0" w:color="3B5149"/>
            </w:tcBorders>
          </w:tcPr>
          <w:p w14:paraId="189DDBF9" w14:textId="77777777" w:rsidR="00137638" w:rsidRPr="00793860" w:rsidRDefault="00137638" w:rsidP="00137638">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793860">
              <w:rPr>
                <w:rStyle w:val="normaltextrun"/>
                <w:rFonts w:asciiTheme="minorHAnsi" w:hAnsiTheme="minorHAnsi" w:cstheme="minorHAnsi"/>
                <w:sz w:val="22"/>
                <w:szCs w:val="22"/>
              </w:rPr>
              <w:t>Ngaroimata Reid (via Zoom)</w:t>
            </w:r>
          </w:p>
          <w:p w14:paraId="2CDC639C" w14:textId="7AB9F716" w:rsidR="00137638" w:rsidRPr="009B6A00" w:rsidRDefault="00137638" w:rsidP="00137638">
            <w:pPr>
              <w:pStyle w:val="paragraph"/>
              <w:spacing w:before="0" w:beforeAutospacing="0" w:after="0" w:afterAutospacing="0" w:line="360" w:lineRule="auto"/>
              <w:textAlignment w:val="baseline"/>
              <w:rPr>
                <w:rStyle w:val="normaltextrun"/>
                <w:rFonts w:asciiTheme="minorHAnsi" w:hAnsiTheme="minorHAnsi" w:cstheme="minorHAnsi"/>
                <w:sz w:val="22"/>
                <w:szCs w:val="22"/>
              </w:rPr>
            </w:pPr>
            <w:r w:rsidRPr="001F7B6F">
              <w:rPr>
                <w:rStyle w:val="normaltextrun"/>
                <w:rFonts w:asciiTheme="minorHAnsi" w:hAnsiTheme="minorHAnsi" w:cstheme="minorHAnsi"/>
                <w:sz w:val="22"/>
                <w:szCs w:val="22"/>
              </w:rPr>
              <w:t>Thomas Ngaruhe</w:t>
            </w:r>
          </w:p>
        </w:tc>
      </w:tr>
      <w:tr w:rsidR="00137638" w:rsidRPr="00A57774" w14:paraId="34E0CEB9" w14:textId="77777777" w:rsidTr="6E4428D9">
        <w:tc>
          <w:tcPr>
            <w:tcW w:w="1701" w:type="dxa"/>
            <w:tcBorders>
              <w:top w:val="single" w:sz="18" w:space="0" w:color="3B5149"/>
              <w:bottom w:val="single" w:sz="18" w:space="0" w:color="3B5149"/>
            </w:tcBorders>
          </w:tcPr>
          <w:p w14:paraId="4850A64B" w14:textId="6D3A8C41" w:rsidR="00137638" w:rsidRPr="00A57774" w:rsidRDefault="00137638" w:rsidP="00137638">
            <w:pPr>
              <w:pStyle w:val="TableText"/>
              <w:spacing w:before="0" w:after="0"/>
              <w:rPr>
                <w:rFonts w:ascii="Calibri" w:hAnsi="Calibri" w:cs="Calibri"/>
                <w:b/>
                <w:sz w:val="22"/>
                <w:szCs w:val="22"/>
              </w:rPr>
            </w:pPr>
            <w:r>
              <w:rPr>
                <w:rFonts w:ascii="Calibri" w:hAnsi="Calibri" w:cs="Calibri"/>
                <w:b/>
                <w:sz w:val="22"/>
                <w:szCs w:val="22"/>
              </w:rPr>
              <w:t>Te Aho o Te Kahu attendees:</w:t>
            </w:r>
          </w:p>
        </w:tc>
        <w:tc>
          <w:tcPr>
            <w:tcW w:w="8199" w:type="dxa"/>
            <w:tcBorders>
              <w:top w:val="single" w:sz="18" w:space="0" w:color="3B5149"/>
              <w:bottom w:val="single" w:sz="18" w:space="0" w:color="3B5149"/>
            </w:tcBorders>
          </w:tcPr>
          <w:p w14:paraId="5797BA71" w14:textId="001E7B0F" w:rsidR="00137638" w:rsidRPr="006E0532" w:rsidRDefault="00137638" w:rsidP="00137638">
            <w:pPr>
              <w:pStyle w:val="paragraph"/>
              <w:spacing w:before="0" w:beforeAutospacing="0" w:after="0" w:afterAutospacing="0" w:line="360" w:lineRule="auto"/>
              <w:textAlignment w:val="baseline"/>
              <w:rPr>
                <w:rStyle w:val="eop"/>
                <w:rFonts w:asciiTheme="minorHAnsi" w:hAnsiTheme="minorHAnsi" w:cstheme="minorHAnsi"/>
                <w:sz w:val="22"/>
                <w:szCs w:val="22"/>
              </w:rPr>
            </w:pPr>
            <w:r w:rsidRPr="00793860">
              <w:rPr>
                <w:rStyle w:val="normaltextrun"/>
                <w:rFonts w:asciiTheme="minorHAnsi" w:hAnsiTheme="minorHAnsi" w:cstheme="minorHAnsi"/>
                <w:sz w:val="22"/>
                <w:szCs w:val="22"/>
              </w:rPr>
              <w:t xml:space="preserve">Alice Minhinnick, Medical Oncology Registrar, </w:t>
            </w:r>
            <w:r w:rsidRPr="006E0532">
              <w:rPr>
                <w:rStyle w:val="normaltextrun"/>
                <w:rFonts w:asciiTheme="minorHAnsi" w:hAnsiTheme="minorHAnsi" w:cstheme="minorHAnsi"/>
                <w:sz w:val="22"/>
                <w:szCs w:val="22"/>
              </w:rPr>
              <w:t xml:space="preserve">Clinical Advisory </w:t>
            </w:r>
            <w:proofErr w:type="gramStart"/>
            <w:r w:rsidRPr="006E0532">
              <w:rPr>
                <w:rStyle w:val="normaltextrun"/>
                <w:rFonts w:asciiTheme="minorHAnsi" w:hAnsiTheme="minorHAnsi" w:cstheme="minorHAnsi"/>
                <w:sz w:val="22"/>
                <w:szCs w:val="22"/>
              </w:rPr>
              <w:t>Team,</w:t>
            </w:r>
            <w:r w:rsidRPr="006E0532">
              <w:rPr>
                <w:rStyle w:val="eop"/>
                <w:rFonts w:asciiTheme="minorHAnsi" w:hAnsiTheme="minorHAnsi" w:cstheme="minorHAnsi"/>
                <w:sz w:val="22"/>
                <w:szCs w:val="22"/>
              </w:rPr>
              <w:t>Te</w:t>
            </w:r>
            <w:proofErr w:type="gramEnd"/>
            <w:r w:rsidRPr="006E0532">
              <w:rPr>
                <w:rStyle w:val="eop"/>
                <w:rFonts w:asciiTheme="minorHAnsi" w:hAnsiTheme="minorHAnsi" w:cstheme="minorHAnsi"/>
                <w:sz w:val="22"/>
                <w:szCs w:val="22"/>
              </w:rPr>
              <w:t xml:space="preserve"> Aho o Te Kahu</w:t>
            </w:r>
          </w:p>
          <w:p w14:paraId="3BB67BC7" w14:textId="7B86068B" w:rsidR="00137638" w:rsidRPr="006E0532" w:rsidRDefault="00137638" w:rsidP="00137638">
            <w:pPr>
              <w:pStyle w:val="paragraph"/>
              <w:spacing w:before="0" w:beforeAutospacing="0" w:after="0" w:afterAutospacing="0" w:line="360" w:lineRule="auto"/>
              <w:textAlignment w:val="baseline"/>
              <w:rPr>
                <w:rFonts w:asciiTheme="minorHAnsi" w:hAnsiTheme="minorHAnsi" w:cstheme="minorHAnsi"/>
                <w:sz w:val="22"/>
                <w:szCs w:val="22"/>
              </w:rPr>
            </w:pPr>
            <w:r w:rsidRPr="006E0532">
              <w:rPr>
                <w:rStyle w:val="normaltextrun"/>
                <w:rFonts w:asciiTheme="minorHAnsi" w:hAnsiTheme="minorHAnsi" w:cstheme="minorHAnsi"/>
                <w:sz w:val="22"/>
                <w:szCs w:val="22"/>
              </w:rPr>
              <w:t>Elena Saunders, Principal Advisor, Clinical Advisory Team, Te Aho o Te Kahu</w:t>
            </w:r>
            <w:r w:rsidRPr="006E0532">
              <w:rPr>
                <w:rStyle w:val="eop"/>
                <w:rFonts w:asciiTheme="minorHAnsi" w:hAnsiTheme="minorHAnsi" w:cstheme="minorHAnsi"/>
                <w:sz w:val="22"/>
                <w:szCs w:val="22"/>
              </w:rPr>
              <w:t> </w:t>
            </w:r>
          </w:p>
          <w:p w14:paraId="07C1FD71" w14:textId="6728C753" w:rsidR="006F2098" w:rsidRPr="006E0532" w:rsidRDefault="00137638" w:rsidP="006E0532">
            <w:pPr>
              <w:pStyle w:val="paragraph"/>
              <w:spacing w:before="0" w:beforeAutospacing="0" w:after="0" w:afterAutospacing="0" w:line="360" w:lineRule="auto"/>
              <w:textAlignment w:val="baseline"/>
              <w:rPr>
                <w:rFonts w:asciiTheme="minorHAnsi" w:hAnsiTheme="minorHAnsi" w:cstheme="minorHAnsi"/>
                <w:sz w:val="22"/>
                <w:szCs w:val="22"/>
              </w:rPr>
            </w:pPr>
            <w:r w:rsidRPr="00793860">
              <w:rPr>
                <w:rStyle w:val="normaltextrun"/>
                <w:rFonts w:asciiTheme="minorHAnsi" w:hAnsiTheme="minorHAnsi" w:cstheme="minorHAnsi"/>
                <w:color w:val="000000"/>
                <w:sz w:val="22"/>
                <w:szCs w:val="22"/>
                <w:bdr w:val="none" w:sz="0" w:space="0" w:color="auto" w:frame="1"/>
              </w:rPr>
              <w:t>Jo Anson, Project Manager, Central Regional Hub</w:t>
            </w:r>
            <w:r w:rsidR="006E0532">
              <w:rPr>
                <w:rStyle w:val="normaltextrun"/>
                <w:rFonts w:asciiTheme="minorHAnsi" w:hAnsiTheme="minorHAnsi" w:cstheme="minorHAnsi"/>
                <w:color w:val="000000"/>
                <w:sz w:val="22"/>
                <w:szCs w:val="22"/>
                <w:bdr w:val="none" w:sz="0" w:space="0" w:color="auto" w:frame="1"/>
              </w:rPr>
              <w:br/>
            </w:r>
            <w:r w:rsidR="006F2098" w:rsidRPr="006E0532">
              <w:rPr>
                <w:rFonts w:asciiTheme="minorHAnsi" w:hAnsiTheme="minorHAnsi" w:cstheme="minorHAnsi"/>
                <w:sz w:val="22"/>
                <w:szCs w:val="22"/>
              </w:rPr>
              <w:t>Eila Cunnah, Project Manager, Cancer Services Planning</w:t>
            </w:r>
            <w:r w:rsidR="006E0532">
              <w:rPr>
                <w:rFonts w:asciiTheme="minorHAnsi" w:hAnsiTheme="minorHAnsi" w:cstheme="minorHAnsi"/>
                <w:sz w:val="22"/>
                <w:szCs w:val="22"/>
              </w:rPr>
              <w:br/>
            </w:r>
            <w:r w:rsidR="006F2098" w:rsidRPr="006E0532">
              <w:rPr>
                <w:rFonts w:asciiTheme="minorHAnsi" w:hAnsiTheme="minorHAnsi" w:cstheme="minorHAnsi"/>
                <w:sz w:val="22"/>
                <w:szCs w:val="22"/>
              </w:rPr>
              <w:t>Michelle Liu, Team Leader, Data Analysis, Data Monitoring and Reporting Team</w:t>
            </w:r>
            <w:r w:rsidR="006E0532">
              <w:rPr>
                <w:rFonts w:asciiTheme="minorHAnsi" w:hAnsiTheme="minorHAnsi" w:cstheme="minorHAnsi"/>
                <w:sz w:val="22"/>
                <w:szCs w:val="22"/>
              </w:rPr>
              <w:br/>
            </w:r>
            <w:r w:rsidR="006F2098" w:rsidRPr="006E0532">
              <w:rPr>
                <w:rFonts w:asciiTheme="minorHAnsi" w:hAnsiTheme="minorHAnsi" w:cstheme="minorHAnsi"/>
                <w:sz w:val="22"/>
                <w:szCs w:val="22"/>
              </w:rPr>
              <w:t>Alex Dunn, Senior Project Manager, Data Monitoring and Reporting Team</w:t>
            </w:r>
          </w:p>
          <w:p w14:paraId="382479FE" w14:textId="77777777" w:rsidR="006F2098" w:rsidRPr="006E0532" w:rsidRDefault="006F2098" w:rsidP="006F2098">
            <w:pPr>
              <w:pStyle w:val="TableText"/>
              <w:rPr>
                <w:rFonts w:asciiTheme="minorHAnsi" w:hAnsiTheme="minorHAnsi" w:cstheme="minorHAnsi"/>
                <w:sz w:val="22"/>
                <w:szCs w:val="22"/>
              </w:rPr>
            </w:pPr>
            <w:r w:rsidRPr="006E0532">
              <w:rPr>
                <w:rFonts w:asciiTheme="minorHAnsi" w:hAnsiTheme="minorHAnsi" w:cstheme="minorHAnsi"/>
                <w:sz w:val="22"/>
                <w:szCs w:val="22"/>
              </w:rPr>
              <w:lastRenderedPageBreak/>
              <w:t>John Manderson, Senior Project Manager, Data Monitoring and Reporting Team</w:t>
            </w:r>
          </w:p>
          <w:p w14:paraId="67FA0311" w14:textId="04B992B6" w:rsidR="008556F7" w:rsidRPr="006E0532" w:rsidRDefault="008556F7" w:rsidP="006F2098">
            <w:pPr>
              <w:pStyle w:val="TableText"/>
              <w:rPr>
                <w:rFonts w:asciiTheme="minorHAnsi" w:hAnsiTheme="minorHAnsi" w:cstheme="minorHAnsi"/>
                <w:sz w:val="22"/>
                <w:szCs w:val="22"/>
              </w:rPr>
            </w:pPr>
            <w:r w:rsidRPr="006E0532">
              <w:rPr>
                <w:rFonts w:asciiTheme="minorHAnsi" w:hAnsiTheme="minorHAnsi" w:cstheme="minorHAnsi"/>
                <w:sz w:val="22"/>
                <w:szCs w:val="22"/>
              </w:rPr>
              <w:t>Janfrey Doak, Interim Manager Southern Hub</w:t>
            </w:r>
          </w:p>
          <w:p w14:paraId="6A68E9FA" w14:textId="77777777" w:rsidR="006F2098" w:rsidRPr="006E0532" w:rsidRDefault="006F2098" w:rsidP="006F2098">
            <w:pPr>
              <w:spacing w:before="120" w:after="120"/>
              <w:rPr>
                <w:rFonts w:asciiTheme="minorHAnsi" w:hAnsiTheme="minorHAnsi" w:cstheme="minorHAnsi"/>
                <w:sz w:val="22"/>
                <w:szCs w:val="22"/>
              </w:rPr>
            </w:pPr>
            <w:r w:rsidRPr="006E0532">
              <w:rPr>
                <w:rFonts w:asciiTheme="minorHAnsi" w:hAnsiTheme="minorHAnsi" w:cstheme="minorHAnsi"/>
                <w:sz w:val="22"/>
                <w:szCs w:val="22"/>
              </w:rPr>
              <w:t>Simon Pointer, National Pharmacist, Clinical Advisory Team</w:t>
            </w:r>
          </w:p>
          <w:p w14:paraId="192506CE" w14:textId="55E4FA74" w:rsidR="006F2098" w:rsidRPr="006E0532" w:rsidRDefault="006F2098" w:rsidP="006F2098">
            <w:pPr>
              <w:pStyle w:val="paragraph"/>
              <w:spacing w:before="0" w:beforeAutospacing="0" w:after="0" w:afterAutospacing="0" w:line="360" w:lineRule="auto"/>
              <w:textAlignment w:val="baseline"/>
              <w:rPr>
                <w:rFonts w:asciiTheme="minorHAnsi" w:hAnsiTheme="minorHAnsi" w:cstheme="minorHAnsi"/>
                <w:sz w:val="22"/>
                <w:szCs w:val="22"/>
              </w:rPr>
            </w:pPr>
            <w:r w:rsidRPr="006E0532">
              <w:rPr>
                <w:rFonts w:asciiTheme="minorHAnsi" w:hAnsiTheme="minorHAnsi" w:cstheme="minorHAnsi"/>
                <w:sz w:val="22"/>
                <w:szCs w:val="22"/>
              </w:rPr>
              <w:t>Dawn Wilson, Chief Advisor Interim Manager Clinical Advisory Team</w:t>
            </w:r>
          </w:p>
          <w:p w14:paraId="59087797" w14:textId="50D0CBFD" w:rsidR="00137638" w:rsidRPr="00793860" w:rsidRDefault="00137638" w:rsidP="00137638">
            <w:pPr>
              <w:pStyle w:val="paragraph"/>
              <w:spacing w:before="0" w:beforeAutospacing="0" w:after="0" w:afterAutospacing="0" w:line="360" w:lineRule="auto"/>
              <w:textAlignment w:val="baseline"/>
              <w:rPr>
                <w:rFonts w:asciiTheme="minorHAnsi" w:hAnsiTheme="minorHAnsi" w:cstheme="minorHAnsi"/>
                <w:sz w:val="22"/>
                <w:szCs w:val="22"/>
              </w:rPr>
            </w:pPr>
          </w:p>
        </w:tc>
      </w:tr>
      <w:tr w:rsidR="00137638" w:rsidRPr="00A57774" w14:paraId="0670FABF" w14:textId="77777777" w:rsidTr="6E4428D9">
        <w:tc>
          <w:tcPr>
            <w:tcW w:w="1701" w:type="dxa"/>
            <w:tcBorders>
              <w:top w:val="single" w:sz="18" w:space="0" w:color="3B5149"/>
              <w:bottom w:val="single" w:sz="18" w:space="0" w:color="3B5149"/>
            </w:tcBorders>
          </w:tcPr>
          <w:p w14:paraId="52E078C2" w14:textId="6868FE0D" w:rsidR="00137638" w:rsidRDefault="00137638" w:rsidP="00137638">
            <w:pPr>
              <w:pStyle w:val="TableText"/>
              <w:spacing w:before="0" w:after="0"/>
              <w:rPr>
                <w:rFonts w:ascii="Calibri" w:hAnsi="Calibri" w:cs="Calibri"/>
                <w:b/>
                <w:sz w:val="22"/>
                <w:szCs w:val="22"/>
              </w:rPr>
            </w:pPr>
            <w:r w:rsidRPr="00A57774">
              <w:rPr>
                <w:rFonts w:ascii="Calibri" w:hAnsi="Calibri" w:cs="Calibri"/>
                <w:b/>
                <w:sz w:val="22"/>
                <w:szCs w:val="22"/>
              </w:rPr>
              <w:lastRenderedPageBreak/>
              <w:t>Guests:</w:t>
            </w:r>
          </w:p>
        </w:tc>
        <w:tc>
          <w:tcPr>
            <w:tcW w:w="8199" w:type="dxa"/>
            <w:tcBorders>
              <w:top w:val="single" w:sz="18" w:space="0" w:color="3B5149"/>
              <w:bottom w:val="single" w:sz="18" w:space="0" w:color="3B5149"/>
            </w:tcBorders>
          </w:tcPr>
          <w:p w14:paraId="10D8B882" w14:textId="752E89B7" w:rsidR="00137638" w:rsidRPr="00793860" w:rsidRDefault="00137638" w:rsidP="00137638">
            <w:pPr>
              <w:pStyle w:val="TableText"/>
              <w:rPr>
                <w:rFonts w:asciiTheme="minorHAnsi" w:hAnsiTheme="minorHAnsi" w:cstheme="minorHAnsi"/>
                <w:sz w:val="22"/>
                <w:szCs w:val="22"/>
              </w:rPr>
            </w:pPr>
            <w:bookmarkStart w:id="0" w:name="_Hlk127889021"/>
            <w:r w:rsidRPr="00793860">
              <w:rPr>
                <w:rFonts w:asciiTheme="minorHAnsi" w:hAnsiTheme="minorHAnsi" w:cstheme="minorHAnsi"/>
                <w:sz w:val="22"/>
                <w:szCs w:val="22"/>
              </w:rPr>
              <w:t xml:space="preserve">Logan Heyes, </w:t>
            </w:r>
            <w:r w:rsidR="001F25F6" w:rsidRPr="00793860">
              <w:rPr>
                <w:rFonts w:asciiTheme="minorHAnsi" w:hAnsiTheme="minorHAnsi" w:cstheme="minorHAnsi"/>
                <w:sz w:val="22"/>
                <w:szCs w:val="22"/>
              </w:rPr>
              <w:t xml:space="preserve">Senior </w:t>
            </w:r>
            <w:r w:rsidRPr="00793860">
              <w:rPr>
                <w:rFonts w:asciiTheme="minorHAnsi" w:hAnsiTheme="minorHAnsi" w:cstheme="minorHAnsi"/>
                <w:sz w:val="22"/>
                <w:szCs w:val="22"/>
              </w:rPr>
              <w:t>Therapeutic Group Manager, PHARMAC</w:t>
            </w:r>
          </w:p>
          <w:p w14:paraId="6C954F50" w14:textId="77777777" w:rsidR="00137638" w:rsidRPr="00793860" w:rsidRDefault="00137638" w:rsidP="00137638">
            <w:pPr>
              <w:pStyle w:val="TableText"/>
              <w:pBdr>
                <w:top w:val="nil"/>
                <w:left w:val="nil"/>
                <w:bottom w:val="nil"/>
                <w:right w:val="nil"/>
                <w:between w:val="nil"/>
                <w:bar w:val="nil"/>
              </w:pBdr>
              <w:rPr>
                <w:rFonts w:asciiTheme="minorHAnsi" w:hAnsiTheme="minorHAnsi" w:cstheme="minorHAnsi"/>
                <w:sz w:val="22"/>
                <w:szCs w:val="22"/>
              </w:rPr>
            </w:pPr>
            <w:r w:rsidRPr="00793860">
              <w:rPr>
                <w:rFonts w:asciiTheme="minorHAnsi" w:hAnsiTheme="minorHAnsi" w:cstheme="minorHAnsi"/>
                <w:sz w:val="22"/>
                <w:szCs w:val="22"/>
              </w:rPr>
              <w:t>Chippy Compton, Therapeutic Group Manager, PHARMAC</w:t>
            </w:r>
          </w:p>
          <w:p w14:paraId="08858CA3" w14:textId="61A5A4ED" w:rsidR="001F25F6" w:rsidRPr="00793860" w:rsidRDefault="001F25F6" w:rsidP="00793860">
            <w:pPr>
              <w:pStyle w:val="TableText"/>
              <w:rPr>
                <w:rFonts w:asciiTheme="minorHAnsi" w:hAnsiTheme="minorHAnsi" w:cstheme="minorHAnsi"/>
                <w:sz w:val="22"/>
                <w:szCs w:val="22"/>
              </w:rPr>
            </w:pPr>
            <w:r w:rsidRPr="00793860">
              <w:rPr>
                <w:rFonts w:asciiTheme="minorHAnsi" w:hAnsiTheme="minorHAnsi" w:cstheme="minorHAnsi"/>
                <w:sz w:val="22"/>
                <w:szCs w:val="22"/>
              </w:rPr>
              <w:t>Jared Solloway, Therapeutic Group Manager, PHARMAC</w:t>
            </w:r>
            <w:bookmarkEnd w:id="0"/>
          </w:p>
        </w:tc>
      </w:tr>
      <w:tr w:rsidR="00137638" w:rsidRPr="00A57774" w14:paraId="44BD12E0" w14:textId="77777777" w:rsidTr="6E4428D9">
        <w:tc>
          <w:tcPr>
            <w:tcW w:w="1701" w:type="dxa"/>
            <w:tcBorders>
              <w:top w:val="single" w:sz="18" w:space="0" w:color="3B5149"/>
              <w:bottom w:val="single" w:sz="18" w:space="0" w:color="3B5149"/>
            </w:tcBorders>
          </w:tcPr>
          <w:p w14:paraId="048ACB57" w14:textId="16E2D33C" w:rsidR="00137638" w:rsidRPr="00A57774" w:rsidRDefault="00137638" w:rsidP="00137638">
            <w:pPr>
              <w:pStyle w:val="TableText"/>
              <w:rPr>
                <w:rFonts w:ascii="Calibri" w:hAnsi="Calibri" w:cs="Calibri"/>
                <w:b/>
                <w:sz w:val="22"/>
                <w:szCs w:val="22"/>
              </w:rPr>
            </w:pPr>
            <w:r w:rsidRPr="00A57774">
              <w:rPr>
                <w:rFonts w:ascii="Calibri" w:hAnsi="Calibri" w:cs="Calibri"/>
                <w:b/>
                <w:sz w:val="22"/>
                <w:szCs w:val="22"/>
              </w:rPr>
              <w:t>Secretariat:</w:t>
            </w:r>
          </w:p>
        </w:tc>
        <w:tc>
          <w:tcPr>
            <w:tcW w:w="8199" w:type="dxa"/>
            <w:tcBorders>
              <w:top w:val="single" w:sz="18" w:space="0" w:color="3B5149"/>
              <w:bottom w:val="single" w:sz="18" w:space="0" w:color="3B5149"/>
            </w:tcBorders>
          </w:tcPr>
          <w:p w14:paraId="5BA78599" w14:textId="46D994EF" w:rsidR="00137638" w:rsidRPr="00554313" w:rsidRDefault="00137638" w:rsidP="00137638">
            <w:pPr>
              <w:pStyle w:val="TableText"/>
              <w:rPr>
                <w:rFonts w:asciiTheme="minorHAnsi" w:hAnsiTheme="minorHAnsi" w:cstheme="minorHAnsi"/>
                <w:sz w:val="22"/>
                <w:szCs w:val="22"/>
              </w:rPr>
            </w:pPr>
            <w:r w:rsidRPr="00793860">
              <w:rPr>
                <w:rFonts w:asciiTheme="minorHAnsi" w:hAnsiTheme="minorHAnsi" w:cstheme="minorHAnsi"/>
                <w:sz w:val="22"/>
                <w:szCs w:val="22"/>
              </w:rPr>
              <w:t>Amanda Wooding (minutes)</w:t>
            </w:r>
          </w:p>
        </w:tc>
      </w:tr>
      <w:tr w:rsidR="00137638" w:rsidRPr="00A57774" w14:paraId="4368C9A7" w14:textId="77777777" w:rsidTr="6E4428D9">
        <w:tc>
          <w:tcPr>
            <w:tcW w:w="1701" w:type="dxa"/>
            <w:tcBorders>
              <w:top w:val="single" w:sz="18" w:space="0" w:color="3B5149"/>
              <w:bottom w:val="single" w:sz="18" w:space="0" w:color="3B5149"/>
            </w:tcBorders>
          </w:tcPr>
          <w:p w14:paraId="79232B64" w14:textId="74096B16" w:rsidR="00137638" w:rsidRPr="00A57774" w:rsidRDefault="00137638" w:rsidP="00137638">
            <w:pPr>
              <w:pStyle w:val="TableText"/>
              <w:rPr>
                <w:rFonts w:ascii="Calibri" w:hAnsi="Calibri" w:cs="Calibri"/>
                <w:b/>
                <w:sz w:val="22"/>
                <w:szCs w:val="22"/>
              </w:rPr>
            </w:pPr>
            <w:r w:rsidRPr="00A57774">
              <w:rPr>
                <w:rFonts w:ascii="Calibri" w:hAnsi="Calibri" w:cs="Calibri"/>
                <w:b/>
                <w:sz w:val="22"/>
                <w:szCs w:val="22"/>
              </w:rPr>
              <w:t>Apologies:</w:t>
            </w:r>
          </w:p>
        </w:tc>
        <w:tc>
          <w:tcPr>
            <w:tcW w:w="8199" w:type="dxa"/>
            <w:tcBorders>
              <w:top w:val="single" w:sz="18" w:space="0" w:color="3B5149"/>
              <w:bottom w:val="single" w:sz="18" w:space="0" w:color="3B5149"/>
            </w:tcBorders>
          </w:tcPr>
          <w:p w14:paraId="5544972F" w14:textId="317B0C0A" w:rsidR="00137638" w:rsidRPr="00793860" w:rsidRDefault="00137638" w:rsidP="00137638">
            <w:pPr>
              <w:pStyle w:val="TableText"/>
              <w:rPr>
                <w:rFonts w:asciiTheme="minorHAnsi" w:hAnsiTheme="minorHAnsi" w:cstheme="minorHAnsi"/>
                <w:sz w:val="22"/>
                <w:szCs w:val="22"/>
              </w:rPr>
            </w:pPr>
          </w:p>
        </w:tc>
      </w:tr>
    </w:tbl>
    <w:p w14:paraId="3583687D" w14:textId="5FFF94FE" w:rsidR="002A165D" w:rsidRDefault="002A165D">
      <w:pPr>
        <w:rPr>
          <w:rFonts w:ascii="Calibri" w:hAnsi="Calibri" w:cs="Calibri"/>
          <w:sz w:val="22"/>
          <w:szCs w:val="22"/>
        </w:rPr>
      </w:pPr>
    </w:p>
    <w:p w14:paraId="6C377B8D" w14:textId="77777777" w:rsidR="004D618E" w:rsidRPr="00A57774" w:rsidRDefault="004D618E" w:rsidP="00581568">
      <w:pPr>
        <w:rPr>
          <w:rFonts w:ascii="Calibri" w:hAnsi="Calibri" w:cs="Calibri"/>
          <w:sz w:val="22"/>
          <w:szCs w:val="22"/>
        </w:rPr>
      </w:pPr>
    </w:p>
    <w:tbl>
      <w:tblPr>
        <w:tblStyle w:val="TableGrid"/>
        <w:tblW w:w="9918" w:type="dxa"/>
        <w:tblLook w:val="01E0" w:firstRow="1" w:lastRow="1" w:firstColumn="1" w:lastColumn="1" w:noHBand="0" w:noVBand="0"/>
      </w:tblPr>
      <w:tblGrid>
        <w:gridCol w:w="9918"/>
      </w:tblGrid>
      <w:tr w:rsidR="00304C0B" w:rsidRPr="00A57774" w14:paraId="6F2EFC4B" w14:textId="77777777" w:rsidTr="36AAA412">
        <w:tc>
          <w:tcPr>
            <w:tcW w:w="9918" w:type="dxa"/>
            <w:shd w:val="clear" w:color="auto" w:fill="auto"/>
          </w:tcPr>
          <w:p w14:paraId="2EF9F893" w14:textId="77777777" w:rsidR="00934C07" w:rsidRDefault="00934C07" w:rsidP="00581568">
            <w:pPr>
              <w:tabs>
                <w:tab w:val="right" w:leader="underscore" w:pos="5670"/>
                <w:tab w:val="left" w:pos="6237"/>
              </w:tabs>
              <w:rPr>
                <w:rFonts w:asciiTheme="minorHAnsi" w:hAnsiTheme="minorHAnsi" w:cstheme="minorHAnsi"/>
                <w:b/>
                <w:bCs/>
                <w:sz w:val="22"/>
                <w:szCs w:val="22"/>
              </w:rPr>
            </w:pPr>
          </w:p>
          <w:p w14:paraId="1786F399" w14:textId="41205466" w:rsidR="00934C07" w:rsidRDefault="00934C07" w:rsidP="00581568">
            <w:pPr>
              <w:tabs>
                <w:tab w:val="right" w:leader="underscore" w:pos="5670"/>
                <w:tab w:val="left" w:pos="6237"/>
              </w:tabs>
              <w:rPr>
                <w:rFonts w:asciiTheme="minorHAnsi" w:hAnsiTheme="minorHAnsi" w:cstheme="minorHAnsi"/>
                <w:b/>
                <w:bCs/>
                <w:sz w:val="22"/>
                <w:szCs w:val="22"/>
              </w:rPr>
            </w:pPr>
            <w:r>
              <w:rPr>
                <w:rFonts w:asciiTheme="minorHAnsi" w:hAnsiTheme="minorHAnsi" w:cstheme="minorHAnsi"/>
                <w:b/>
                <w:bCs/>
                <w:sz w:val="22"/>
                <w:szCs w:val="22"/>
              </w:rPr>
              <w:t xml:space="preserve">NB: The audio </w:t>
            </w:r>
            <w:r w:rsidR="00B87FE5">
              <w:rPr>
                <w:rFonts w:asciiTheme="minorHAnsi" w:hAnsiTheme="minorHAnsi" w:cstheme="minorHAnsi"/>
                <w:b/>
                <w:bCs/>
                <w:sz w:val="22"/>
                <w:szCs w:val="22"/>
              </w:rPr>
              <w:t xml:space="preserve">recording </w:t>
            </w:r>
            <w:r>
              <w:rPr>
                <w:rFonts w:asciiTheme="minorHAnsi" w:hAnsiTheme="minorHAnsi" w:cstheme="minorHAnsi"/>
                <w:b/>
                <w:bCs/>
                <w:sz w:val="22"/>
                <w:szCs w:val="22"/>
              </w:rPr>
              <w:t xml:space="preserve">of this meeting </w:t>
            </w:r>
            <w:r w:rsidR="00B87FE5">
              <w:rPr>
                <w:rFonts w:asciiTheme="minorHAnsi" w:hAnsiTheme="minorHAnsi" w:cstheme="minorHAnsi"/>
                <w:b/>
                <w:bCs/>
                <w:sz w:val="22"/>
                <w:szCs w:val="22"/>
              </w:rPr>
              <w:t xml:space="preserve">was of a poor quality and therefore </w:t>
            </w:r>
            <w:r w:rsidR="00CF1A10">
              <w:rPr>
                <w:rFonts w:asciiTheme="minorHAnsi" w:hAnsiTheme="minorHAnsi" w:cstheme="minorHAnsi"/>
                <w:b/>
                <w:bCs/>
                <w:sz w:val="22"/>
                <w:szCs w:val="22"/>
              </w:rPr>
              <w:t>the minutes of this meeting are largely derived from the notes of meeting participants.</w:t>
            </w:r>
          </w:p>
          <w:p w14:paraId="4918326D" w14:textId="77777777" w:rsidR="00934C07" w:rsidRDefault="00934C07" w:rsidP="00581568">
            <w:pPr>
              <w:tabs>
                <w:tab w:val="right" w:leader="underscore" w:pos="5670"/>
                <w:tab w:val="left" w:pos="6237"/>
              </w:tabs>
              <w:rPr>
                <w:rFonts w:asciiTheme="minorHAnsi" w:hAnsiTheme="minorHAnsi" w:cstheme="minorHAnsi"/>
                <w:b/>
                <w:bCs/>
                <w:sz w:val="22"/>
                <w:szCs w:val="22"/>
              </w:rPr>
            </w:pPr>
          </w:p>
          <w:p w14:paraId="5A5B5B2F" w14:textId="77777777" w:rsidR="00934C07" w:rsidRDefault="00934C07" w:rsidP="00581568">
            <w:pPr>
              <w:tabs>
                <w:tab w:val="right" w:leader="underscore" w:pos="5670"/>
                <w:tab w:val="left" w:pos="6237"/>
              </w:tabs>
              <w:rPr>
                <w:rFonts w:asciiTheme="minorHAnsi" w:hAnsiTheme="minorHAnsi" w:cstheme="minorHAnsi"/>
                <w:b/>
                <w:bCs/>
                <w:sz w:val="22"/>
                <w:szCs w:val="22"/>
              </w:rPr>
            </w:pPr>
          </w:p>
          <w:p w14:paraId="504EDBFD" w14:textId="46C1E54F" w:rsidR="00304C0B" w:rsidRPr="00A57774" w:rsidRDefault="00304C0B" w:rsidP="00581568">
            <w:pPr>
              <w:tabs>
                <w:tab w:val="right" w:leader="underscore" w:pos="5670"/>
                <w:tab w:val="left" w:pos="6237"/>
              </w:tabs>
              <w:rPr>
                <w:rFonts w:asciiTheme="minorHAnsi" w:hAnsiTheme="minorHAnsi" w:cstheme="minorHAnsi"/>
                <w:b/>
                <w:bCs/>
                <w:sz w:val="22"/>
                <w:szCs w:val="22"/>
              </w:rPr>
            </w:pPr>
            <w:r w:rsidRPr="00A57774">
              <w:rPr>
                <w:rFonts w:asciiTheme="minorHAnsi" w:hAnsiTheme="minorHAnsi" w:cstheme="minorHAnsi"/>
                <w:b/>
                <w:bCs/>
                <w:sz w:val="22"/>
                <w:szCs w:val="22"/>
              </w:rPr>
              <w:t xml:space="preserve">Minutes, </w:t>
            </w:r>
            <w:r w:rsidR="002A165D" w:rsidRPr="00A57774">
              <w:rPr>
                <w:rFonts w:asciiTheme="minorHAnsi" w:hAnsiTheme="minorHAnsi" w:cstheme="minorHAnsi"/>
                <w:b/>
                <w:bCs/>
                <w:sz w:val="22"/>
                <w:szCs w:val="22"/>
              </w:rPr>
              <w:t>actions,</w:t>
            </w:r>
            <w:r w:rsidRPr="00A57774">
              <w:rPr>
                <w:rFonts w:asciiTheme="minorHAnsi" w:hAnsiTheme="minorHAnsi" w:cstheme="minorHAnsi"/>
                <w:b/>
                <w:bCs/>
                <w:sz w:val="22"/>
                <w:szCs w:val="22"/>
              </w:rPr>
              <w:t xml:space="preserve"> and review of the conflicts of interest register</w:t>
            </w:r>
          </w:p>
          <w:p w14:paraId="150A6BA5" w14:textId="77777777" w:rsidR="00DF0984" w:rsidRPr="00A57774" w:rsidRDefault="00DF0984" w:rsidP="00581568">
            <w:pPr>
              <w:tabs>
                <w:tab w:val="right" w:leader="underscore" w:pos="5670"/>
                <w:tab w:val="left" w:pos="6237"/>
              </w:tabs>
              <w:rPr>
                <w:rFonts w:asciiTheme="minorHAnsi" w:hAnsiTheme="minorHAnsi" w:cstheme="minorHAnsi"/>
                <w:bCs/>
                <w:sz w:val="22"/>
                <w:szCs w:val="22"/>
              </w:rPr>
            </w:pPr>
          </w:p>
          <w:p w14:paraId="4BD066CB" w14:textId="73090F6F" w:rsidR="00DF0984" w:rsidRPr="00A57774" w:rsidRDefault="00DF0984" w:rsidP="00581568">
            <w:pPr>
              <w:tabs>
                <w:tab w:val="right" w:leader="underscore" w:pos="5670"/>
                <w:tab w:val="left" w:pos="6237"/>
              </w:tabs>
              <w:rPr>
                <w:rFonts w:asciiTheme="minorHAnsi" w:hAnsiTheme="minorHAnsi" w:cstheme="minorHAnsi"/>
                <w:bCs/>
                <w:sz w:val="22"/>
                <w:szCs w:val="22"/>
              </w:rPr>
            </w:pPr>
            <w:r w:rsidRPr="00A57774">
              <w:rPr>
                <w:rFonts w:asciiTheme="minorHAnsi" w:hAnsiTheme="minorHAnsi" w:cstheme="minorHAnsi"/>
                <w:bCs/>
                <w:sz w:val="22"/>
                <w:szCs w:val="22"/>
              </w:rPr>
              <w:t>The</w:t>
            </w:r>
            <w:r w:rsidR="00E07CD8" w:rsidRPr="00A57774">
              <w:rPr>
                <w:rFonts w:asciiTheme="minorHAnsi" w:hAnsiTheme="minorHAnsi" w:cstheme="minorHAnsi"/>
                <w:bCs/>
                <w:sz w:val="22"/>
                <w:szCs w:val="22"/>
              </w:rPr>
              <w:t xml:space="preserve"> Minutes of the meeting held on </w:t>
            </w:r>
            <w:r w:rsidR="00623F9A">
              <w:rPr>
                <w:rFonts w:asciiTheme="minorHAnsi" w:hAnsiTheme="minorHAnsi" w:cstheme="minorHAnsi"/>
                <w:bCs/>
                <w:sz w:val="22"/>
                <w:szCs w:val="22"/>
              </w:rPr>
              <w:t>20 June</w:t>
            </w:r>
            <w:r w:rsidR="00B24CB0">
              <w:rPr>
                <w:rFonts w:asciiTheme="minorHAnsi" w:hAnsiTheme="minorHAnsi" w:cstheme="minorHAnsi"/>
                <w:bCs/>
                <w:sz w:val="22"/>
                <w:szCs w:val="22"/>
              </w:rPr>
              <w:t xml:space="preserve"> 2022</w:t>
            </w:r>
            <w:r w:rsidRPr="00A57774">
              <w:rPr>
                <w:rFonts w:asciiTheme="minorHAnsi" w:hAnsiTheme="minorHAnsi" w:cstheme="minorHAnsi"/>
                <w:bCs/>
                <w:sz w:val="22"/>
                <w:szCs w:val="22"/>
              </w:rPr>
              <w:t xml:space="preserve"> were accepted as a true and correct record.</w:t>
            </w:r>
          </w:p>
          <w:p w14:paraId="2C0EF646" w14:textId="77777777" w:rsidR="00DF0984" w:rsidRPr="00A57774" w:rsidRDefault="00DF0984" w:rsidP="00581568">
            <w:pPr>
              <w:tabs>
                <w:tab w:val="right" w:leader="underscore" w:pos="5670"/>
                <w:tab w:val="left" w:pos="6237"/>
              </w:tabs>
              <w:rPr>
                <w:rFonts w:asciiTheme="minorHAnsi" w:hAnsiTheme="minorHAnsi" w:cstheme="minorHAnsi"/>
                <w:bCs/>
                <w:sz w:val="22"/>
                <w:szCs w:val="22"/>
              </w:rPr>
            </w:pPr>
          </w:p>
          <w:p w14:paraId="550AAA2E" w14:textId="754573BA" w:rsidR="00DF0984" w:rsidRPr="00623F9A" w:rsidRDefault="00DF0984" w:rsidP="00581568">
            <w:pPr>
              <w:tabs>
                <w:tab w:val="right" w:leader="underscore" w:pos="5670"/>
                <w:tab w:val="left" w:pos="6237"/>
              </w:tabs>
              <w:rPr>
                <w:rFonts w:asciiTheme="minorHAnsi" w:hAnsiTheme="minorHAnsi" w:cstheme="minorHAnsi"/>
                <w:bCs/>
                <w:sz w:val="22"/>
                <w:szCs w:val="22"/>
              </w:rPr>
            </w:pPr>
            <w:r w:rsidRPr="00623F9A">
              <w:rPr>
                <w:rFonts w:asciiTheme="minorHAnsi" w:hAnsiTheme="minorHAnsi" w:cstheme="minorHAnsi"/>
                <w:bCs/>
                <w:sz w:val="22"/>
                <w:szCs w:val="22"/>
              </w:rPr>
              <w:t>The Action Register was reviewed.  All actions were complete/progressing</w:t>
            </w:r>
            <w:r w:rsidR="001809AD" w:rsidRPr="00623F9A">
              <w:rPr>
                <w:rFonts w:asciiTheme="minorHAnsi" w:hAnsiTheme="minorHAnsi" w:cstheme="minorHAnsi"/>
                <w:bCs/>
                <w:sz w:val="22"/>
                <w:szCs w:val="22"/>
              </w:rPr>
              <w:t>.</w:t>
            </w:r>
            <w:r w:rsidRPr="00623F9A">
              <w:rPr>
                <w:rFonts w:asciiTheme="minorHAnsi" w:hAnsiTheme="minorHAnsi" w:cstheme="minorHAnsi"/>
                <w:bCs/>
                <w:sz w:val="22"/>
                <w:szCs w:val="22"/>
              </w:rPr>
              <w:t xml:space="preserve">  </w:t>
            </w:r>
          </w:p>
          <w:p w14:paraId="1EE6D096" w14:textId="77777777" w:rsidR="00DF0984" w:rsidRPr="001809AD" w:rsidRDefault="00DF0984" w:rsidP="00581568">
            <w:pPr>
              <w:tabs>
                <w:tab w:val="right" w:leader="underscore" w:pos="5670"/>
                <w:tab w:val="left" w:pos="6237"/>
              </w:tabs>
              <w:rPr>
                <w:rFonts w:asciiTheme="minorHAnsi" w:hAnsiTheme="minorHAnsi" w:cstheme="minorHAnsi"/>
                <w:bCs/>
                <w:sz w:val="22"/>
                <w:szCs w:val="22"/>
                <w:highlight w:val="yellow"/>
              </w:rPr>
            </w:pPr>
          </w:p>
          <w:p w14:paraId="489C267B" w14:textId="20BD2249" w:rsidR="0031759B" w:rsidRDefault="005952B6" w:rsidP="00581568">
            <w:pPr>
              <w:tabs>
                <w:tab w:val="right" w:leader="underscore" w:pos="5670"/>
                <w:tab w:val="left" w:pos="6237"/>
              </w:tabs>
              <w:rPr>
                <w:rFonts w:asciiTheme="minorHAnsi" w:hAnsiTheme="minorHAnsi" w:cstheme="minorHAnsi"/>
                <w:bCs/>
                <w:sz w:val="22"/>
                <w:szCs w:val="22"/>
              </w:rPr>
            </w:pPr>
            <w:r w:rsidRPr="00FE2B7C">
              <w:rPr>
                <w:rFonts w:asciiTheme="minorHAnsi" w:hAnsiTheme="minorHAnsi" w:cstheme="minorHAnsi"/>
                <w:bCs/>
                <w:sz w:val="22"/>
                <w:szCs w:val="22"/>
              </w:rPr>
              <w:t>The Conflicts R</w:t>
            </w:r>
            <w:r w:rsidR="00DF0984" w:rsidRPr="00FE2B7C">
              <w:rPr>
                <w:rFonts w:asciiTheme="minorHAnsi" w:hAnsiTheme="minorHAnsi" w:cstheme="minorHAnsi"/>
                <w:bCs/>
                <w:sz w:val="22"/>
                <w:szCs w:val="22"/>
              </w:rPr>
              <w:t>egister and List of Registered Medical Oncologists in NZ were reviewed</w:t>
            </w:r>
            <w:r w:rsidR="00FE2B7C">
              <w:rPr>
                <w:rFonts w:asciiTheme="minorHAnsi" w:hAnsiTheme="minorHAnsi" w:cstheme="minorHAnsi"/>
                <w:bCs/>
                <w:sz w:val="22"/>
                <w:szCs w:val="22"/>
              </w:rPr>
              <w:t>,</w:t>
            </w:r>
            <w:r w:rsidR="00DF0984" w:rsidRPr="00FE2B7C">
              <w:rPr>
                <w:rFonts w:asciiTheme="minorHAnsi" w:hAnsiTheme="minorHAnsi" w:cstheme="minorHAnsi"/>
                <w:bCs/>
                <w:sz w:val="22"/>
                <w:szCs w:val="22"/>
              </w:rPr>
              <w:t xml:space="preserve"> and </w:t>
            </w:r>
            <w:r w:rsidR="00A92080" w:rsidRPr="00FE2B7C">
              <w:rPr>
                <w:rFonts w:asciiTheme="minorHAnsi" w:hAnsiTheme="minorHAnsi" w:cstheme="minorHAnsi"/>
                <w:bCs/>
                <w:sz w:val="22"/>
                <w:szCs w:val="22"/>
              </w:rPr>
              <w:t>no updates required.</w:t>
            </w:r>
          </w:p>
          <w:p w14:paraId="007F9EAC" w14:textId="3AF6D313" w:rsidR="00FE2B7C" w:rsidRDefault="00FE2B7C" w:rsidP="00581568">
            <w:pPr>
              <w:tabs>
                <w:tab w:val="right" w:leader="underscore" w:pos="5670"/>
                <w:tab w:val="left" w:pos="6237"/>
              </w:tabs>
              <w:rPr>
                <w:rFonts w:asciiTheme="minorHAnsi" w:hAnsiTheme="minorHAnsi" w:cstheme="minorHAnsi"/>
                <w:bCs/>
                <w:sz w:val="22"/>
                <w:szCs w:val="22"/>
              </w:rPr>
            </w:pPr>
          </w:p>
          <w:p w14:paraId="2A0C4849" w14:textId="3ED1B0C6" w:rsidR="00FE2B7C" w:rsidRDefault="00C647C5" w:rsidP="00581568">
            <w:pPr>
              <w:tabs>
                <w:tab w:val="right" w:leader="underscore" w:pos="5670"/>
                <w:tab w:val="left" w:pos="6237"/>
              </w:tabs>
              <w:rPr>
                <w:rFonts w:asciiTheme="minorHAnsi" w:hAnsiTheme="minorHAnsi" w:cstheme="minorHAnsi"/>
                <w:bCs/>
                <w:sz w:val="22"/>
                <w:szCs w:val="22"/>
              </w:rPr>
            </w:pPr>
            <w:r>
              <w:rPr>
                <w:rFonts w:asciiTheme="minorHAnsi" w:hAnsiTheme="minorHAnsi" w:cstheme="minorHAnsi"/>
                <w:bCs/>
                <w:sz w:val="22"/>
                <w:szCs w:val="22"/>
              </w:rPr>
              <w:t>A request to add to</w:t>
            </w:r>
            <w:r w:rsidR="00FE2B7C">
              <w:rPr>
                <w:rFonts w:asciiTheme="minorHAnsi" w:hAnsiTheme="minorHAnsi" w:cstheme="minorHAnsi"/>
                <w:bCs/>
                <w:sz w:val="22"/>
                <w:szCs w:val="22"/>
              </w:rPr>
              <w:t xml:space="preserve"> agenda</w:t>
            </w:r>
            <w:r w:rsidR="0083078C">
              <w:rPr>
                <w:rFonts w:asciiTheme="minorHAnsi" w:hAnsiTheme="minorHAnsi" w:cstheme="minorHAnsi"/>
                <w:bCs/>
                <w:sz w:val="22"/>
                <w:szCs w:val="22"/>
              </w:rPr>
              <w:t xml:space="preserve"> under Pharmac section</w:t>
            </w:r>
            <w:r w:rsidR="00FE2B7C">
              <w:rPr>
                <w:rFonts w:asciiTheme="minorHAnsi" w:hAnsiTheme="minorHAnsi" w:cstheme="minorHAnsi"/>
                <w:bCs/>
                <w:sz w:val="22"/>
                <w:szCs w:val="22"/>
              </w:rPr>
              <w:t xml:space="preserve"> – People’s view on unfunded treatment options due to legislation changes. Question: Are you facilitating any unfunded treatment options?</w:t>
            </w:r>
          </w:p>
          <w:p w14:paraId="4966A4BE" w14:textId="77777777" w:rsidR="00075B29" w:rsidRDefault="00075B29" w:rsidP="00581568">
            <w:pPr>
              <w:tabs>
                <w:tab w:val="right" w:leader="underscore" w:pos="5670"/>
                <w:tab w:val="left" w:pos="6237"/>
              </w:tabs>
              <w:rPr>
                <w:rFonts w:asciiTheme="minorHAnsi" w:hAnsiTheme="minorHAnsi" w:cstheme="minorHAnsi"/>
                <w:bCs/>
                <w:sz w:val="22"/>
                <w:szCs w:val="22"/>
              </w:rPr>
            </w:pPr>
          </w:p>
          <w:p w14:paraId="4B5F78F5" w14:textId="70808A50" w:rsidR="00075B29" w:rsidRPr="00A83C21" w:rsidRDefault="003A2AC9" w:rsidP="00E411CF">
            <w:pPr>
              <w:pStyle w:val="paragraph"/>
              <w:numPr>
                <w:ilvl w:val="0"/>
                <w:numId w:val="14"/>
              </w:numPr>
              <w:tabs>
                <w:tab w:val="clear" w:pos="414"/>
              </w:tabs>
              <w:spacing w:before="0" w:beforeAutospacing="0" w:after="0" w:afterAutospacing="0"/>
              <w:ind w:left="447" w:hanging="425"/>
              <w:textAlignment w:val="baseline"/>
              <w:rPr>
                <w:rFonts w:ascii="Calibri" w:hAnsi="Calibri" w:cs="Calibri"/>
                <w:sz w:val="22"/>
                <w:szCs w:val="22"/>
                <w:lang w:val="en-US"/>
              </w:rPr>
            </w:pPr>
            <w:r w:rsidRPr="00A83C21">
              <w:rPr>
                <w:rStyle w:val="normaltextrun"/>
                <w:rFonts w:ascii="Calibri" w:hAnsi="Calibri" w:cs="Calibri"/>
                <w:sz w:val="22"/>
                <w:szCs w:val="22"/>
              </w:rPr>
              <w:t xml:space="preserve">There was a </w:t>
            </w:r>
            <w:r w:rsidRPr="00A83C21">
              <w:rPr>
                <w:rStyle w:val="normaltextrun"/>
                <w:rFonts w:ascii="Calibri" w:hAnsi="Calibri" w:cs="Calibri"/>
                <w:sz w:val="22"/>
                <w:szCs w:val="22"/>
                <w:lang w:val="x-none"/>
              </w:rPr>
              <w:t>d</w:t>
            </w:r>
            <w:r w:rsidR="00075B29" w:rsidRPr="00A83C21">
              <w:rPr>
                <w:rStyle w:val="normaltextrun"/>
                <w:rFonts w:ascii="Calibri" w:hAnsi="Calibri" w:cs="Calibri"/>
                <w:sz w:val="22"/>
                <w:szCs w:val="22"/>
                <w:lang w:val="x-none"/>
              </w:rPr>
              <w:t>iscussion re interpretation of Te Pae</w:t>
            </w:r>
            <w:r w:rsidR="00705061" w:rsidRPr="00A83C21">
              <w:rPr>
                <w:rStyle w:val="normaltextrun"/>
                <w:rFonts w:ascii="Calibri" w:hAnsi="Calibri" w:cs="Calibri"/>
                <w:sz w:val="22"/>
                <w:szCs w:val="22"/>
              </w:rPr>
              <w:t xml:space="preserve"> </w:t>
            </w:r>
            <w:r w:rsidR="00705061" w:rsidRPr="00A83C21">
              <w:rPr>
                <w:rStyle w:val="normaltextrun"/>
                <w:rFonts w:ascii="Calibri" w:hAnsi="Calibri" w:cs="Calibri"/>
                <w:sz w:val="22"/>
              </w:rPr>
              <w:t>Ora</w:t>
            </w:r>
            <w:r w:rsidR="00075B29" w:rsidRPr="00A83C21">
              <w:rPr>
                <w:rStyle w:val="normaltextrun"/>
                <w:rFonts w:ascii="Calibri" w:hAnsi="Calibri" w:cs="Calibri"/>
                <w:sz w:val="22"/>
                <w:szCs w:val="22"/>
                <w:lang w:val="x-none"/>
              </w:rPr>
              <w:t xml:space="preserve"> </w:t>
            </w:r>
            <w:r w:rsidRPr="00A83C21">
              <w:rPr>
                <w:rStyle w:val="normaltextrun"/>
                <w:rFonts w:ascii="Calibri" w:hAnsi="Calibri" w:cs="Calibri"/>
                <w:sz w:val="22"/>
                <w:szCs w:val="22"/>
                <w:lang w:val="en-US"/>
              </w:rPr>
              <w:t>(</w:t>
            </w:r>
            <w:r w:rsidR="00075B29" w:rsidRPr="00A83C21">
              <w:rPr>
                <w:rStyle w:val="normaltextrun"/>
                <w:rFonts w:ascii="Calibri" w:hAnsi="Calibri" w:cs="Calibri"/>
                <w:sz w:val="22"/>
                <w:szCs w:val="22"/>
                <w:lang w:val="x-none"/>
              </w:rPr>
              <w:t>new legislation</w:t>
            </w:r>
            <w:r w:rsidRPr="00A83C21">
              <w:rPr>
                <w:rStyle w:val="normaltextrun"/>
                <w:rFonts w:ascii="Calibri" w:hAnsi="Calibri" w:cs="Calibri"/>
                <w:sz w:val="22"/>
                <w:szCs w:val="22"/>
                <w:lang w:val="en-US"/>
              </w:rPr>
              <w:t>)</w:t>
            </w:r>
            <w:r w:rsidR="00075B29" w:rsidRPr="00A83C21">
              <w:rPr>
                <w:rStyle w:val="normaltextrun"/>
                <w:rFonts w:ascii="Calibri" w:hAnsi="Calibri" w:cs="Calibri"/>
                <w:sz w:val="22"/>
                <w:szCs w:val="22"/>
                <w:lang w:val="x-none"/>
              </w:rPr>
              <w:t xml:space="preserve"> re</w:t>
            </w:r>
            <w:r w:rsidRPr="00A83C21">
              <w:rPr>
                <w:rStyle w:val="normaltextrun"/>
                <w:rFonts w:ascii="Calibri" w:hAnsi="Calibri" w:cs="Calibri"/>
                <w:sz w:val="22"/>
                <w:szCs w:val="22"/>
                <w:lang w:val="en-US"/>
              </w:rPr>
              <w:t>:</w:t>
            </w:r>
            <w:r w:rsidR="005A11CC" w:rsidRPr="00A83C21">
              <w:rPr>
                <w:rStyle w:val="normaltextrun"/>
                <w:rFonts w:ascii="Calibri" w:hAnsi="Calibri" w:cs="Calibri"/>
                <w:sz w:val="22"/>
                <w:szCs w:val="22"/>
                <w:lang w:val="en-US"/>
              </w:rPr>
              <w:t xml:space="preserve"> </w:t>
            </w:r>
            <w:r w:rsidR="00075B29" w:rsidRPr="00A83C21">
              <w:rPr>
                <w:rStyle w:val="normaltextrun"/>
                <w:rFonts w:ascii="Calibri" w:hAnsi="Calibri" w:cs="Calibri"/>
                <w:sz w:val="22"/>
                <w:szCs w:val="22"/>
                <w:lang w:val="x-none"/>
              </w:rPr>
              <w:t>offering patients unfunded vs funded drugs.</w:t>
            </w:r>
            <w:r w:rsidR="00151201" w:rsidRPr="00A83C21">
              <w:rPr>
                <w:rStyle w:val="normaltextrun"/>
                <w:rFonts w:ascii="Calibri" w:hAnsi="Calibri" w:cs="Calibri"/>
                <w:sz w:val="22"/>
                <w:szCs w:val="22"/>
                <w:lang w:val="en-US"/>
              </w:rPr>
              <w:t xml:space="preserve"> Clinicians seeking clarification and guidance on </w:t>
            </w:r>
            <w:r w:rsidR="00AF5059" w:rsidRPr="00A83C21">
              <w:rPr>
                <w:rStyle w:val="normaltextrun"/>
                <w:rFonts w:ascii="Calibri" w:hAnsi="Calibri" w:cs="Calibri"/>
                <w:sz w:val="22"/>
                <w:szCs w:val="22"/>
                <w:lang w:val="en-US"/>
              </w:rPr>
              <w:t>interpretation.</w:t>
            </w:r>
            <w:r w:rsidR="00075B29" w:rsidRPr="00A83C21">
              <w:rPr>
                <w:rStyle w:val="normaltextrun"/>
                <w:rFonts w:ascii="Calibri" w:hAnsi="Calibri" w:cs="Calibri"/>
                <w:sz w:val="22"/>
                <w:szCs w:val="22"/>
                <w:lang w:val="x-none"/>
              </w:rPr>
              <w:t> </w:t>
            </w:r>
            <w:r w:rsidR="00075B29" w:rsidRPr="00A83C21">
              <w:rPr>
                <w:rStyle w:val="eop"/>
                <w:rFonts w:ascii="Calibri" w:hAnsi="Calibri" w:cs="Calibri"/>
                <w:sz w:val="22"/>
                <w:szCs w:val="22"/>
                <w:lang w:val="en-US"/>
              </w:rPr>
              <w:t> </w:t>
            </w:r>
          </w:p>
          <w:p w14:paraId="0DD533CE" w14:textId="77777777" w:rsidR="003A2AC9" w:rsidRPr="00A83C21" w:rsidRDefault="003A2AC9" w:rsidP="00E411CF">
            <w:pPr>
              <w:pStyle w:val="paragraph"/>
              <w:spacing w:before="0" w:beforeAutospacing="0" w:after="0" w:afterAutospacing="0"/>
              <w:ind w:left="22"/>
              <w:textAlignment w:val="baseline"/>
              <w:rPr>
                <w:rStyle w:val="normaltextrun"/>
                <w:rFonts w:ascii="Calibri" w:hAnsi="Calibri" w:cs="Calibri"/>
                <w:sz w:val="22"/>
                <w:szCs w:val="22"/>
                <w:shd w:val="clear" w:color="auto" w:fill="C0C0C0"/>
                <w:lang w:val="x-none"/>
              </w:rPr>
            </w:pPr>
          </w:p>
          <w:p w14:paraId="070DAFD0" w14:textId="7C956E39" w:rsidR="00075B29" w:rsidRPr="00A83C21" w:rsidRDefault="00075B29" w:rsidP="006E0532">
            <w:pPr>
              <w:pStyle w:val="paragraph"/>
              <w:spacing w:before="0" w:beforeAutospacing="0" w:after="0" w:afterAutospacing="0"/>
              <w:ind w:left="22"/>
              <w:textAlignment w:val="baseline"/>
              <w:rPr>
                <w:rStyle w:val="eop"/>
                <w:rFonts w:ascii="Calibri" w:hAnsi="Calibri" w:cs="Calibri"/>
                <w:sz w:val="22"/>
                <w:szCs w:val="22"/>
                <w:lang w:val="en-US"/>
              </w:rPr>
            </w:pPr>
            <w:r w:rsidRPr="00A83C21">
              <w:rPr>
                <w:rStyle w:val="normaltextrun"/>
                <w:rFonts w:ascii="Calibri" w:hAnsi="Calibri" w:cs="Calibri"/>
                <w:b/>
                <w:bCs/>
                <w:sz w:val="22"/>
                <w:szCs w:val="22"/>
                <w:lang w:val="x-none"/>
              </w:rPr>
              <w:t>Action</w:t>
            </w:r>
            <w:r w:rsidR="003A2AC9" w:rsidRPr="00A83C21">
              <w:rPr>
                <w:rStyle w:val="normaltextrun"/>
                <w:rFonts w:ascii="Calibri" w:hAnsi="Calibri" w:cs="Calibri"/>
                <w:sz w:val="22"/>
                <w:szCs w:val="22"/>
                <w:lang w:val="en-US"/>
              </w:rPr>
              <w:t xml:space="preserve">: Te Aho o Te Kahu to discuss with Clinical </w:t>
            </w:r>
            <w:r w:rsidR="00151201" w:rsidRPr="00A83C21">
              <w:rPr>
                <w:rStyle w:val="normaltextrun"/>
                <w:rFonts w:ascii="Calibri" w:hAnsi="Calibri" w:cs="Calibri"/>
                <w:sz w:val="22"/>
                <w:szCs w:val="22"/>
                <w:lang w:val="en-US"/>
              </w:rPr>
              <w:t>D</w:t>
            </w:r>
            <w:r w:rsidR="003A2AC9" w:rsidRPr="00A83C21">
              <w:rPr>
                <w:rStyle w:val="normaltextrun"/>
                <w:rFonts w:ascii="Calibri" w:hAnsi="Calibri" w:cs="Calibri"/>
                <w:sz w:val="22"/>
                <w:szCs w:val="22"/>
                <w:lang w:val="en-US"/>
              </w:rPr>
              <w:t xml:space="preserve">irector outside of meeting </w:t>
            </w:r>
            <w:r w:rsidR="00AF5059" w:rsidRPr="00A83C21">
              <w:rPr>
                <w:rStyle w:val="normaltextrun"/>
                <w:rFonts w:ascii="Calibri" w:hAnsi="Calibri" w:cs="Calibri"/>
                <w:sz w:val="22"/>
                <w:szCs w:val="22"/>
                <w:lang w:val="en-US"/>
              </w:rPr>
              <w:t>and report back at next MOWG</w:t>
            </w:r>
            <w:r w:rsidR="008F3143" w:rsidRPr="008F3143">
              <w:rPr>
                <w:rStyle w:val="normaltextrun"/>
                <w:rFonts w:ascii="Calibri" w:hAnsi="Calibri" w:cs="Calibri"/>
                <w:sz w:val="22"/>
                <w:szCs w:val="22"/>
                <w:lang w:val="en-US"/>
              </w:rPr>
              <w:t xml:space="preserve"> </w:t>
            </w:r>
            <w:r w:rsidRPr="00A83C21">
              <w:rPr>
                <w:rStyle w:val="normaltextrun"/>
                <w:rFonts w:ascii="Calibri" w:hAnsi="Calibri" w:cs="Calibri"/>
                <w:sz w:val="22"/>
                <w:szCs w:val="22"/>
                <w:lang w:val="x-none"/>
              </w:rPr>
              <w:t>Review of MOs on Directory is current</w:t>
            </w:r>
            <w:r w:rsidRPr="00A83C21">
              <w:rPr>
                <w:rStyle w:val="eop"/>
                <w:rFonts w:ascii="Calibri" w:hAnsi="Calibri" w:cs="Calibri"/>
                <w:sz w:val="22"/>
                <w:szCs w:val="22"/>
                <w:lang w:val="en-US"/>
              </w:rPr>
              <w:t> </w:t>
            </w:r>
          </w:p>
          <w:p w14:paraId="2545D05F" w14:textId="77777777" w:rsidR="00A83C21" w:rsidRPr="00A83C21" w:rsidRDefault="00A83C21" w:rsidP="006E0532">
            <w:pPr>
              <w:pStyle w:val="paragraph"/>
              <w:spacing w:before="0" w:beforeAutospacing="0" w:after="0" w:afterAutospacing="0"/>
              <w:ind w:left="22"/>
              <w:textAlignment w:val="baseline"/>
              <w:rPr>
                <w:rFonts w:ascii="Calibri" w:hAnsi="Calibri" w:cs="Calibri"/>
                <w:sz w:val="22"/>
                <w:szCs w:val="22"/>
                <w:lang w:val="en-US"/>
              </w:rPr>
            </w:pPr>
          </w:p>
          <w:p w14:paraId="331E647A" w14:textId="3DBCAE19" w:rsidR="00075B29" w:rsidRPr="00A83C21" w:rsidRDefault="00075B29" w:rsidP="00A83C21">
            <w:pPr>
              <w:rPr>
                <w:rFonts w:asciiTheme="minorHAnsi" w:hAnsiTheme="minorHAnsi" w:cstheme="minorHAnsi"/>
                <w:sz w:val="22"/>
                <w:szCs w:val="22"/>
              </w:rPr>
            </w:pPr>
            <w:r w:rsidRPr="00A83C21">
              <w:rPr>
                <w:rFonts w:asciiTheme="minorHAnsi" w:hAnsiTheme="minorHAnsi" w:cstheme="minorHAnsi"/>
                <w:b/>
                <w:bCs/>
              </w:rPr>
              <w:t>Action 1</w:t>
            </w:r>
            <w:r w:rsidR="00E411CF" w:rsidRPr="00A83C21">
              <w:rPr>
                <w:rFonts w:asciiTheme="minorHAnsi" w:hAnsiTheme="minorHAnsi" w:cstheme="minorHAnsi"/>
                <w:b/>
                <w:bCs/>
              </w:rPr>
              <w:t xml:space="preserve">: </w:t>
            </w:r>
            <w:r w:rsidRPr="00A83C21">
              <w:rPr>
                <w:rFonts w:asciiTheme="minorHAnsi" w:hAnsiTheme="minorHAnsi" w:cstheme="minorHAnsi"/>
              </w:rPr>
              <w:t>all members to review and add Nurse Practi</w:t>
            </w:r>
            <w:r w:rsidR="00E411CF" w:rsidRPr="00A83C21">
              <w:rPr>
                <w:rFonts w:asciiTheme="minorHAnsi" w:hAnsiTheme="minorHAnsi" w:cstheme="minorHAnsi"/>
              </w:rPr>
              <w:t>ti</w:t>
            </w:r>
            <w:r w:rsidRPr="00A83C21">
              <w:rPr>
                <w:rFonts w:asciiTheme="minorHAnsi" w:hAnsiTheme="minorHAnsi" w:cstheme="minorHAnsi"/>
              </w:rPr>
              <w:t>oners to list  </w:t>
            </w:r>
          </w:p>
          <w:p w14:paraId="2A3675C7" w14:textId="77777777" w:rsidR="00E411CF" w:rsidRPr="00A83C21" w:rsidRDefault="00E411CF" w:rsidP="00E411CF">
            <w:pPr>
              <w:pStyle w:val="paragraph"/>
              <w:spacing w:before="0" w:beforeAutospacing="0" w:after="0" w:afterAutospacing="0"/>
              <w:ind w:left="1080"/>
              <w:textAlignment w:val="baseline"/>
              <w:rPr>
                <w:rStyle w:val="normaltextrun"/>
                <w:rFonts w:ascii="Calibri" w:hAnsi="Calibri" w:cs="Calibri"/>
                <w:sz w:val="22"/>
                <w:szCs w:val="22"/>
                <w:lang w:val="en-US"/>
              </w:rPr>
            </w:pPr>
          </w:p>
          <w:p w14:paraId="300172B7" w14:textId="5223A0D5" w:rsidR="00075B29" w:rsidRDefault="00075B29" w:rsidP="00E411CF">
            <w:pPr>
              <w:pStyle w:val="paragraph"/>
              <w:numPr>
                <w:ilvl w:val="0"/>
                <w:numId w:val="16"/>
              </w:numPr>
              <w:tabs>
                <w:tab w:val="clear" w:pos="567"/>
              </w:tabs>
              <w:spacing w:before="0" w:beforeAutospacing="0" w:after="0" w:afterAutospacing="0"/>
              <w:ind w:left="447" w:hanging="425"/>
              <w:textAlignment w:val="baseline"/>
              <w:rPr>
                <w:rStyle w:val="eop"/>
                <w:rFonts w:ascii="Calibri" w:hAnsi="Calibri" w:cs="Calibri"/>
                <w:sz w:val="22"/>
                <w:szCs w:val="22"/>
                <w:lang w:val="en-US"/>
              </w:rPr>
            </w:pPr>
            <w:r w:rsidRPr="00A83C21">
              <w:rPr>
                <w:rStyle w:val="normaltextrun"/>
                <w:rFonts w:ascii="Calibri" w:hAnsi="Calibri" w:cs="Calibri"/>
                <w:sz w:val="22"/>
                <w:szCs w:val="22"/>
                <w:lang w:val="x-none"/>
              </w:rPr>
              <w:t>Variation around the country re FTE and renumeration was discuss</w:t>
            </w:r>
            <w:r w:rsidR="00E411CF" w:rsidRPr="00A83C21">
              <w:rPr>
                <w:rStyle w:val="normaltextrun"/>
                <w:rFonts w:ascii="Calibri" w:hAnsi="Calibri" w:cs="Calibri"/>
                <w:sz w:val="22"/>
                <w:szCs w:val="22"/>
              </w:rPr>
              <w:t>ed</w:t>
            </w:r>
            <w:r w:rsidRPr="00A83C21">
              <w:rPr>
                <w:rStyle w:val="normaltextrun"/>
                <w:rFonts w:ascii="Calibri" w:hAnsi="Calibri" w:cs="Calibri"/>
                <w:sz w:val="22"/>
                <w:szCs w:val="22"/>
                <w:lang w:val="x-none"/>
              </w:rPr>
              <w:t>, consideration of a unifying renumeration approach for MO's was raised, apply MECA across the country?</w:t>
            </w:r>
            <w:r w:rsidRPr="00A83C21">
              <w:rPr>
                <w:rStyle w:val="eop"/>
                <w:rFonts w:ascii="Calibri" w:hAnsi="Calibri" w:cs="Calibri"/>
                <w:sz w:val="22"/>
                <w:szCs w:val="22"/>
                <w:lang w:val="en-US"/>
              </w:rPr>
              <w:t> </w:t>
            </w:r>
          </w:p>
          <w:p w14:paraId="3BDDF9E6" w14:textId="77777777" w:rsidR="00A83C21" w:rsidRPr="00A83C21" w:rsidRDefault="00A83C21" w:rsidP="00A83C21">
            <w:pPr>
              <w:rPr>
                <w:rFonts w:asciiTheme="minorHAnsi" w:hAnsiTheme="minorHAnsi" w:cstheme="minorHAnsi"/>
                <w:b/>
                <w:bCs/>
              </w:rPr>
            </w:pPr>
          </w:p>
          <w:p w14:paraId="07B51762" w14:textId="17DA5AB8" w:rsidR="00304C0B" w:rsidRPr="00E411CF" w:rsidRDefault="00075B29" w:rsidP="00A83C21">
            <w:pPr>
              <w:rPr>
                <w:rFonts w:ascii="Segoe UI" w:hAnsi="Segoe UI" w:cs="Segoe UI"/>
                <w:sz w:val="18"/>
                <w:szCs w:val="18"/>
                <w:lang w:val="en-US"/>
              </w:rPr>
            </w:pPr>
            <w:r w:rsidRPr="00A83C21">
              <w:rPr>
                <w:rFonts w:asciiTheme="minorHAnsi" w:hAnsiTheme="minorHAnsi" w:cstheme="minorHAnsi"/>
                <w:b/>
                <w:bCs/>
              </w:rPr>
              <w:t xml:space="preserve">Action 2: </w:t>
            </w:r>
            <w:r w:rsidRPr="00A83C21">
              <w:rPr>
                <w:rFonts w:asciiTheme="minorHAnsi" w:hAnsiTheme="minorHAnsi" w:cstheme="minorHAnsi"/>
              </w:rPr>
              <w:t>membership to send current actual FTEs (including vacancies) at their centres to Chair for collation.</w:t>
            </w:r>
            <w:r w:rsidRPr="00A83C21">
              <w:rPr>
                <w:rStyle w:val="normaltextrun"/>
                <w:rFonts w:ascii="Calibri" w:hAnsi="Calibri" w:cs="Calibri"/>
                <w:sz w:val="22"/>
                <w:szCs w:val="22"/>
                <w:lang w:val="x-none"/>
              </w:rPr>
              <w:t>  </w:t>
            </w:r>
            <w:r w:rsidRPr="00A83C21">
              <w:rPr>
                <w:rStyle w:val="eop"/>
                <w:rFonts w:ascii="Calibri" w:hAnsi="Calibri" w:cs="Calibri"/>
                <w:sz w:val="22"/>
                <w:szCs w:val="22"/>
                <w:lang w:val="en-US"/>
              </w:rPr>
              <w:t> </w:t>
            </w:r>
          </w:p>
        </w:tc>
      </w:tr>
      <w:tr w:rsidR="00B24CB0" w:rsidRPr="00A57774" w14:paraId="50740F8A" w14:textId="77777777" w:rsidTr="36AAA412">
        <w:tc>
          <w:tcPr>
            <w:tcW w:w="9918" w:type="dxa"/>
            <w:shd w:val="clear" w:color="auto" w:fill="auto"/>
          </w:tcPr>
          <w:p w14:paraId="062B2417" w14:textId="77777777" w:rsidR="00B24CB0" w:rsidRDefault="00B24CB0" w:rsidP="00581568">
            <w:pPr>
              <w:tabs>
                <w:tab w:val="right" w:leader="underscore" w:pos="5670"/>
                <w:tab w:val="left" w:pos="6237"/>
              </w:tabs>
              <w:rPr>
                <w:rStyle w:val="eop"/>
                <w:rFonts w:asciiTheme="minorHAnsi" w:hAnsiTheme="minorHAnsi" w:cstheme="minorHAnsi"/>
                <w:b/>
                <w:bCs/>
                <w:color w:val="000000"/>
                <w:sz w:val="22"/>
                <w:szCs w:val="22"/>
                <w:shd w:val="clear" w:color="auto" w:fill="FFFFFF"/>
              </w:rPr>
            </w:pPr>
            <w:r w:rsidRPr="36AAA412">
              <w:rPr>
                <w:rStyle w:val="normaltextrun"/>
                <w:rFonts w:asciiTheme="minorHAnsi" w:hAnsiTheme="minorHAnsi" w:cstheme="minorBidi"/>
                <w:b/>
                <w:bCs/>
                <w:color w:val="000000"/>
                <w:sz w:val="22"/>
                <w:szCs w:val="22"/>
                <w:shd w:val="clear" w:color="auto" w:fill="FFFFFF"/>
              </w:rPr>
              <w:t>Cancer Services Planning mini workshop</w:t>
            </w:r>
            <w:r w:rsidRPr="36AAA412">
              <w:rPr>
                <w:rStyle w:val="eop"/>
                <w:rFonts w:asciiTheme="minorHAnsi" w:hAnsiTheme="minorHAnsi" w:cstheme="minorBidi"/>
                <w:b/>
                <w:bCs/>
                <w:color w:val="000000"/>
                <w:sz w:val="22"/>
                <w:szCs w:val="22"/>
                <w:shd w:val="clear" w:color="auto" w:fill="FFFFFF"/>
              </w:rPr>
              <w:t> </w:t>
            </w:r>
          </w:p>
          <w:p w14:paraId="032AA9F8" w14:textId="0002E0C3" w:rsidR="00C647C5" w:rsidRDefault="00C647C5" w:rsidP="00C647C5">
            <w:pPr>
              <w:pStyle w:val="NBCWGtext"/>
              <w:jc w:val="left"/>
              <w:rPr>
                <w:rFonts w:asciiTheme="minorHAnsi" w:hAnsiTheme="minorHAnsi" w:cstheme="minorHAnsi"/>
                <w:color w:val="auto"/>
              </w:rPr>
            </w:pPr>
            <w:r w:rsidRPr="00A57774">
              <w:rPr>
                <w:rFonts w:asciiTheme="minorHAnsi" w:hAnsiTheme="minorHAnsi" w:cstheme="minorHAnsi"/>
                <w:color w:val="auto"/>
              </w:rPr>
              <w:t>Te Aho o Te Kahu</w:t>
            </w:r>
            <w:r>
              <w:rPr>
                <w:rFonts w:asciiTheme="minorHAnsi" w:hAnsiTheme="minorHAnsi" w:cstheme="minorHAnsi"/>
                <w:color w:val="auto"/>
              </w:rPr>
              <w:t xml:space="preserve"> </w:t>
            </w:r>
            <w:r>
              <w:rPr>
                <w:rFonts w:asciiTheme="minorHAnsi" w:hAnsiTheme="minorHAnsi" w:cstheme="minorHAnsi"/>
              </w:rPr>
              <w:t xml:space="preserve">presented a </w:t>
            </w:r>
            <w:r w:rsidRPr="006F5F77">
              <w:rPr>
                <w:rFonts w:asciiTheme="minorHAnsi" w:hAnsiTheme="minorHAnsi" w:cstheme="minorHAnsi"/>
              </w:rPr>
              <w:t>vision for cancer treatment in the reformed health system</w:t>
            </w:r>
            <w:r>
              <w:rPr>
                <w:rFonts w:asciiTheme="minorHAnsi" w:hAnsiTheme="minorHAnsi" w:cstheme="minorHAnsi"/>
                <w:color w:val="auto"/>
              </w:rPr>
              <w:t>, with the following key points discussed:</w:t>
            </w:r>
          </w:p>
          <w:p w14:paraId="47A4DFE6" w14:textId="7CC38415" w:rsidR="001809AD" w:rsidRPr="006F5F77" w:rsidRDefault="001809AD" w:rsidP="00581568">
            <w:pPr>
              <w:tabs>
                <w:tab w:val="right" w:leader="underscore" w:pos="5670"/>
                <w:tab w:val="left" w:pos="6237"/>
              </w:tabs>
              <w:rPr>
                <w:rFonts w:asciiTheme="minorHAnsi" w:hAnsiTheme="minorHAnsi" w:cstheme="minorHAnsi"/>
                <w:sz w:val="22"/>
                <w:szCs w:val="22"/>
              </w:rPr>
            </w:pPr>
            <w:r w:rsidRPr="006F5F77">
              <w:rPr>
                <w:rFonts w:asciiTheme="minorHAnsi" w:hAnsiTheme="minorHAnsi" w:cstheme="minorHAnsi"/>
                <w:sz w:val="22"/>
                <w:szCs w:val="22"/>
              </w:rPr>
              <w:t>Two Phases</w:t>
            </w:r>
            <w:r w:rsidR="00C647C5">
              <w:rPr>
                <w:rFonts w:asciiTheme="minorHAnsi" w:hAnsiTheme="minorHAnsi" w:cstheme="minorHAnsi"/>
                <w:sz w:val="22"/>
                <w:szCs w:val="22"/>
              </w:rPr>
              <w:t xml:space="preserve"> included</w:t>
            </w:r>
          </w:p>
          <w:p w14:paraId="7FC2AE2C" w14:textId="3838D587" w:rsidR="001809AD" w:rsidRPr="006F5F77" w:rsidRDefault="001809AD" w:rsidP="36AAA412">
            <w:pPr>
              <w:tabs>
                <w:tab w:val="right" w:leader="underscore" w:pos="5670"/>
                <w:tab w:val="left" w:pos="6237"/>
              </w:tabs>
              <w:ind w:left="567"/>
              <w:rPr>
                <w:rFonts w:asciiTheme="minorHAnsi" w:hAnsiTheme="minorHAnsi" w:cstheme="minorBidi"/>
                <w:sz w:val="22"/>
                <w:szCs w:val="22"/>
              </w:rPr>
            </w:pPr>
            <w:r w:rsidRPr="36AAA412">
              <w:rPr>
                <w:rFonts w:asciiTheme="minorHAnsi" w:hAnsiTheme="minorHAnsi" w:cstheme="minorBidi"/>
                <w:sz w:val="22"/>
                <w:szCs w:val="22"/>
              </w:rPr>
              <w:t>Phase 1: Assessing the current conditions.</w:t>
            </w:r>
          </w:p>
          <w:p w14:paraId="657B2038" w14:textId="234E6A82" w:rsidR="001809AD" w:rsidRPr="006F5F77" w:rsidRDefault="001809AD" w:rsidP="36AAA412">
            <w:pPr>
              <w:tabs>
                <w:tab w:val="right" w:leader="underscore" w:pos="5670"/>
                <w:tab w:val="left" w:pos="6237"/>
              </w:tabs>
              <w:ind w:left="567"/>
              <w:rPr>
                <w:rFonts w:asciiTheme="minorHAnsi" w:hAnsiTheme="minorHAnsi" w:cstheme="minorBidi"/>
                <w:sz w:val="22"/>
                <w:szCs w:val="22"/>
              </w:rPr>
            </w:pPr>
            <w:r w:rsidRPr="36AAA412">
              <w:rPr>
                <w:rFonts w:asciiTheme="minorHAnsi" w:hAnsiTheme="minorHAnsi" w:cstheme="minorBidi"/>
                <w:sz w:val="22"/>
                <w:szCs w:val="22"/>
              </w:rPr>
              <w:lastRenderedPageBreak/>
              <w:t>Phase 2: Achieving improved and equitable patient outcomes and experience.</w:t>
            </w:r>
            <w:r w:rsidR="004B4A96" w:rsidRPr="36AAA412">
              <w:rPr>
                <w:rFonts w:asciiTheme="minorHAnsi" w:hAnsiTheme="minorHAnsi" w:cstheme="minorBidi"/>
                <w:sz w:val="22"/>
                <w:szCs w:val="22"/>
              </w:rPr>
              <w:t xml:space="preserve"> Providing strategic advice, and ongoing monitoring and support.</w:t>
            </w:r>
          </w:p>
          <w:p w14:paraId="0EAFF2B7" w14:textId="77777777" w:rsidR="001809AD" w:rsidRPr="006F5F77" w:rsidRDefault="001809AD" w:rsidP="00581568">
            <w:pPr>
              <w:tabs>
                <w:tab w:val="right" w:leader="underscore" w:pos="5670"/>
                <w:tab w:val="left" w:pos="6237"/>
              </w:tabs>
              <w:rPr>
                <w:rFonts w:asciiTheme="minorHAnsi" w:hAnsiTheme="minorHAnsi" w:cstheme="minorHAnsi"/>
                <w:sz w:val="22"/>
                <w:szCs w:val="22"/>
              </w:rPr>
            </w:pPr>
          </w:p>
          <w:p w14:paraId="4ADB04CF" w14:textId="77777777" w:rsidR="00376A47" w:rsidRDefault="001809AD" w:rsidP="004B4A96">
            <w:pPr>
              <w:tabs>
                <w:tab w:val="left" w:pos="5190"/>
              </w:tabs>
              <w:rPr>
                <w:rFonts w:asciiTheme="minorHAnsi" w:hAnsiTheme="minorHAnsi" w:cstheme="minorHAnsi"/>
                <w:sz w:val="22"/>
                <w:szCs w:val="22"/>
              </w:rPr>
            </w:pPr>
            <w:r w:rsidRPr="006F5F77">
              <w:rPr>
                <w:rFonts w:asciiTheme="minorHAnsi" w:hAnsiTheme="minorHAnsi" w:cstheme="minorHAnsi"/>
                <w:sz w:val="22"/>
                <w:szCs w:val="22"/>
              </w:rPr>
              <w:t>A sustainable service design needs to be generated.</w:t>
            </w:r>
          </w:p>
          <w:p w14:paraId="71B4B049" w14:textId="77777777" w:rsidR="00376A47" w:rsidRDefault="00376A47" w:rsidP="004B4A96">
            <w:pPr>
              <w:tabs>
                <w:tab w:val="left" w:pos="5190"/>
              </w:tabs>
              <w:rPr>
                <w:rFonts w:asciiTheme="minorHAnsi" w:hAnsiTheme="minorHAnsi" w:cstheme="minorHAnsi"/>
              </w:rPr>
            </w:pPr>
          </w:p>
          <w:p w14:paraId="3EC6975B" w14:textId="77777777" w:rsidR="00376A47" w:rsidRDefault="00376A47" w:rsidP="004B4A96">
            <w:pPr>
              <w:tabs>
                <w:tab w:val="left" w:pos="5190"/>
              </w:tabs>
              <w:rPr>
                <w:rFonts w:asciiTheme="minorHAnsi" w:hAnsiTheme="minorHAnsi" w:cstheme="minorHAnsi"/>
              </w:rPr>
            </w:pPr>
            <w:r>
              <w:rPr>
                <w:rFonts w:asciiTheme="minorHAnsi" w:hAnsiTheme="minorHAnsi" w:cstheme="minorHAnsi"/>
              </w:rPr>
              <w:t>Key points:</w:t>
            </w:r>
          </w:p>
          <w:p w14:paraId="1C5AB474" w14:textId="77777777" w:rsidR="00F6496C" w:rsidRDefault="00337F3E" w:rsidP="00337F3E">
            <w:pPr>
              <w:pStyle w:val="ListParagraph"/>
              <w:numPr>
                <w:ilvl w:val="0"/>
                <w:numId w:val="19"/>
              </w:numPr>
              <w:tabs>
                <w:tab w:val="left" w:pos="5190"/>
              </w:tabs>
              <w:rPr>
                <w:rFonts w:asciiTheme="minorHAnsi" w:hAnsiTheme="minorHAnsi" w:cstheme="minorHAnsi"/>
                <w:sz w:val="22"/>
                <w:szCs w:val="22"/>
              </w:rPr>
            </w:pPr>
            <w:r>
              <w:rPr>
                <w:rFonts w:asciiTheme="minorHAnsi" w:hAnsiTheme="minorHAnsi" w:cstheme="minorHAnsi"/>
                <w:sz w:val="22"/>
                <w:szCs w:val="22"/>
              </w:rPr>
              <w:t>Cancer Services Planning is about the system</w:t>
            </w:r>
          </w:p>
          <w:p w14:paraId="1083A284" w14:textId="77777777" w:rsidR="003A5563" w:rsidRDefault="00F6496C" w:rsidP="00337F3E">
            <w:pPr>
              <w:pStyle w:val="ListParagraph"/>
              <w:numPr>
                <w:ilvl w:val="0"/>
                <w:numId w:val="19"/>
              </w:numPr>
              <w:tabs>
                <w:tab w:val="left" w:pos="5190"/>
              </w:tabs>
              <w:rPr>
                <w:rFonts w:asciiTheme="minorHAnsi" w:hAnsiTheme="minorHAnsi" w:cstheme="minorHAnsi"/>
                <w:sz w:val="22"/>
                <w:szCs w:val="22"/>
              </w:rPr>
            </w:pPr>
            <w:r>
              <w:rPr>
                <w:rFonts w:asciiTheme="minorHAnsi" w:hAnsiTheme="minorHAnsi" w:cstheme="minorHAnsi"/>
                <w:sz w:val="22"/>
                <w:szCs w:val="22"/>
              </w:rPr>
              <w:t xml:space="preserve">Te Aho o Te Kahu </w:t>
            </w:r>
            <w:r w:rsidR="006946F7">
              <w:rPr>
                <w:rFonts w:asciiTheme="minorHAnsi" w:hAnsiTheme="minorHAnsi" w:cstheme="minorHAnsi"/>
                <w:sz w:val="22"/>
                <w:szCs w:val="22"/>
              </w:rPr>
              <w:t>has a clear mandate and purpose to advise the government on cancer control</w:t>
            </w:r>
            <w:r w:rsidR="003A5563">
              <w:rPr>
                <w:rFonts w:asciiTheme="minorHAnsi" w:hAnsiTheme="minorHAnsi" w:cstheme="minorHAnsi"/>
                <w:sz w:val="22"/>
                <w:szCs w:val="22"/>
              </w:rPr>
              <w:t>.</w:t>
            </w:r>
          </w:p>
          <w:p w14:paraId="56B561FB" w14:textId="77777777" w:rsidR="00D54175" w:rsidRDefault="003A5563" w:rsidP="00337F3E">
            <w:pPr>
              <w:pStyle w:val="ListParagraph"/>
              <w:numPr>
                <w:ilvl w:val="0"/>
                <w:numId w:val="19"/>
              </w:numPr>
              <w:tabs>
                <w:tab w:val="left" w:pos="5190"/>
              </w:tabs>
              <w:rPr>
                <w:rFonts w:asciiTheme="minorHAnsi" w:hAnsiTheme="minorHAnsi" w:cstheme="minorHAnsi"/>
                <w:sz w:val="22"/>
                <w:szCs w:val="22"/>
              </w:rPr>
            </w:pPr>
            <w:r>
              <w:rPr>
                <w:rFonts w:asciiTheme="minorHAnsi" w:hAnsiTheme="minorHAnsi" w:cstheme="minorHAnsi"/>
                <w:sz w:val="22"/>
                <w:szCs w:val="22"/>
              </w:rPr>
              <w:t>Te Aho o Te Kahu does not have a regulatory or a commissioning lever, so partnering with central government agencies that do have those levers is a big part of our job.</w:t>
            </w:r>
          </w:p>
          <w:p w14:paraId="0976A4FE" w14:textId="77777777" w:rsidR="00D54175" w:rsidRDefault="00D54175" w:rsidP="00D54175">
            <w:pPr>
              <w:tabs>
                <w:tab w:val="left" w:pos="5190"/>
              </w:tabs>
              <w:rPr>
                <w:rFonts w:asciiTheme="minorHAnsi" w:hAnsiTheme="minorHAnsi" w:cstheme="minorHAnsi"/>
                <w:sz w:val="22"/>
                <w:szCs w:val="22"/>
              </w:rPr>
            </w:pPr>
          </w:p>
          <w:p w14:paraId="4D1D7173" w14:textId="77777777" w:rsidR="00E90857" w:rsidRDefault="00D54175" w:rsidP="00D54175">
            <w:pPr>
              <w:tabs>
                <w:tab w:val="left" w:pos="5190"/>
              </w:tabs>
              <w:rPr>
                <w:rFonts w:asciiTheme="minorHAnsi" w:hAnsiTheme="minorHAnsi" w:cstheme="minorHAnsi"/>
                <w:sz w:val="22"/>
                <w:szCs w:val="22"/>
              </w:rPr>
            </w:pPr>
            <w:r>
              <w:rPr>
                <w:rFonts w:asciiTheme="minorHAnsi" w:hAnsiTheme="minorHAnsi" w:cstheme="minorHAnsi"/>
                <w:sz w:val="22"/>
                <w:szCs w:val="22"/>
              </w:rPr>
              <w:t xml:space="preserve">A mini workshop was held </w:t>
            </w:r>
            <w:r w:rsidR="00E90857">
              <w:rPr>
                <w:rFonts w:asciiTheme="minorHAnsi" w:hAnsiTheme="minorHAnsi" w:cstheme="minorHAnsi"/>
                <w:sz w:val="22"/>
                <w:szCs w:val="22"/>
              </w:rPr>
              <w:t>on CSP to:</w:t>
            </w:r>
          </w:p>
          <w:p w14:paraId="4D3DB31B" w14:textId="77777777" w:rsidR="00E90857" w:rsidRPr="00E90857" w:rsidRDefault="00E90857" w:rsidP="00E90857">
            <w:pPr>
              <w:numPr>
                <w:ilvl w:val="0"/>
                <w:numId w:val="20"/>
              </w:numPr>
              <w:tabs>
                <w:tab w:val="left" w:pos="5190"/>
              </w:tabs>
              <w:rPr>
                <w:rFonts w:asciiTheme="minorHAnsi" w:hAnsiTheme="minorHAnsi" w:cstheme="minorHAnsi"/>
                <w:sz w:val="22"/>
                <w:szCs w:val="22"/>
              </w:rPr>
            </w:pPr>
            <w:r w:rsidRPr="00E90857">
              <w:rPr>
                <w:rFonts w:asciiTheme="minorHAnsi" w:hAnsiTheme="minorHAnsi" w:cstheme="minorHAnsi"/>
                <w:sz w:val="22"/>
                <w:szCs w:val="22"/>
              </w:rPr>
              <w:t>Share current focus areas</w:t>
            </w:r>
          </w:p>
          <w:p w14:paraId="530CEB13" w14:textId="77777777" w:rsidR="00E90857" w:rsidRPr="00E90857" w:rsidRDefault="00E90857" w:rsidP="00E90857">
            <w:pPr>
              <w:numPr>
                <w:ilvl w:val="0"/>
                <w:numId w:val="20"/>
              </w:numPr>
              <w:tabs>
                <w:tab w:val="left" w:pos="5190"/>
              </w:tabs>
              <w:rPr>
                <w:rFonts w:asciiTheme="minorHAnsi" w:hAnsiTheme="minorHAnsi" w:cstheme="minorHAnsi"/>
                <w:sz w:val="22"/>
                <w:szCs w:val="22"/>
              </w:rPr>
            </w:pPr>
            <w:r w:rsidRPr="00E90857">
              <w:rPr>
                <w:rFonts w:asciiTheme="minorHAnsi" w:hAnsiTheme="minorHAnsi" w:cstheme="minorHAnsi"/>
                <w:sz w:val="22"/>
                <w:szCs w:val="22"/>
              </w:rPr>
              <w:t>Seek MOWG’s perspectives on current state service ‘governance structures</w:t>
            </w:r>
            <w:proofErr w:type="gramStart"/>
            <w:r w:rsidRPr="00E90857">
              <w:rPr>
                <w:rFonts w:asciiTheme="minorHAnsi" w:hAnsiTheme="minorHAnsi" w:cstheme="minorHAnsi"/>
                <w:sz w:val="22"/>
                <w:szCs w:val="22"/>
              </w:rPr>
              <w:t>’,</w:t>
            </w:r>
            <w:proofErr w:type="gramEnd"/>
            <w:r w:rsidRPr="00E90857">
              <w:rPr>
                <w:rFonts w:asciiTheme="minorHAnsi" w:hAnsiTheme="minorHAnsi" w:cstheme="minorHAnsi"/>
                <w:sz w:val="22"/>
                <w:szCs w:val="22"/>
              </w:rPr>
              <w:t xml:space="preserve"> highlight knowledge gaps to direct Te Aho o Te Kahu SACT CSP current work</w:t>
            </w:r>
          </w:p>
          <w:p w14:paraId="31A310B2" w14:textId="77777777" w:rsidR="00E90857" w:rsidRPr="00E90857" w:rsidRDefault="00E90857" w:rsidP="00E90857">
            <w:pPr>
              <w:numPr>
                <w:ilvl w:val="0"/>
                <w:numId w:val="20"/>
              </w:numPr>
              <w:tabs>
                <w:tab w:val="left" w:pos="5190"/>
              </w:tabs>
              <w:rPr>
                <w:rFonts w:asciiTheme="minorHAnsi" w:hAnsiTheme="minorHAnsi" w:cstheme="minorHAnsi"/>
                <w:sz w:val="22"/>
                <w:szCs w:val="22"/>
              </w:rPr>
            </w:pPr>
            <w:r w:rsidRPr="00E90857">
              <w:rPr>
                <w:rFonts w:asciiTheme="minorHAnsi" w:hAnsiTheme="minorHAnsi" w:cstheme="minorHAnsi"/>
                <w:sz w:val="22"/>
                <w:szCs w:val="22"/>
              </w:rPr>
              <w:t>Signpost where work will later focus and plan for MOWG’s input</w:t>
            </w:r>
          </w:p>
          <w:p w14:paraId="76AD13C0" w14:textId="77777777" w:rsidR="00D7745E" w:rsidRDefault="00D7745E" w:rsidP="00D54175">
            <w:pPr>
              <w:tabs>
                <w:tab w:val="left" w:pos="5190"/>
              </w:tabs>
              <w:rPr>
                <w:rFonts w:asciiTheme="minorHAnsi" w:hAnsiTheme="minorHAnsi" w:cstheme="minorHAnsi"/>
                <w:sz w:val="22"/>
                <w:szCs w:val="22"/>
              </w:rPr>
            </w:pPr>
          </w:p>
          <w:p w14:paraId="23A959E7" w14:textId="1DCA9F14" w:rsidR="001809AD" w:rsidRPr="006E0532" w:rsidRDefault="001809AD" w:rsidP="00D54175">
            <w:pPr>
              <w:tabs>
                <w:tab w:val="left" w:pos="5190"/>
              </w:tabs>
              <w:rPr>
                <w:rFonts w:asciiTheme="minorHAnsi" w:hAnsiTheme="minorHAnsi" w:cstheme="minorHAnsi"/>
                <w:sz w:val="22"/>
                <w:szCs w:val="22"/>
              </w:rPr>
            </w:pPr>
          </w:p>
          <w:p w14:paraId="310658D1" w14:textId="3395F1CF" w:rsidR="00EB72AA" w:rsidRDefault="00EB72AA" w:rsidP="008E6124">
            <w:pPr>
              <w:tabs>
                <w:tab w:val="left" w:pos="5190"/>
              </w:tabs>
              <w:rPr>
                <w:rFonts w:asciiTheme="minorHAnsi" w:hAnsiTheme="minorHAnsi" w:cstheme="minorHAnsi"/>
                <w:sz w:val="22"/>
                <w:szCs w:val="22"/>
              </w:rPr>
            </w:pPr>
            <w:r w:rsidRPr="00EB72AA">
              <w:rPr>
                <w:rFonts w:asciiTheme="minorHAnsi" w:hAnsiTheme="minorHAnsi" w:cstheme="minorHAnsi"/>
                <w:b/>
                <w:bCs/>
                <w:sz w:val="22"/>
                <w:szCs w:val="22"/>
              </w:rPr>
              <w:t>Next Steps:</w:t>
            </w:r>
            <w:r>
              <w:rPr>
                <w:rFonts w:asciiTheme="minorHAnsi" w:hAnsiTheme="minorHAnsi" w:cstheme="minorHAnsi"/>
                <w:sz w:val="22"/>
                <w:szCs w:val="22"/>
              </w:rPr>
              <w:t xml:space="preserve"> Request for those interested in contributing </w:t>
            </w:r>
            <w:r w:rsidR="00C647C5">
              <w:rPr>
                <w:rFonts w:asciiTheme="minorHAnsi" w:hAnsiTheme="minorHAnsi" w:cstheme="minorHAnsi"/>
                <w:sz w:val="22"/>
                <w:szCs w:val="22"/>
              </w:rPr>
              <w:t>to</w:t>
            </w:r>
            <w:r>
              <w:rPr>
                <w:rFonts w:asciiTheme="minorHAnsi" w:hAnsiTheme="minorHAnsi" w:cstheme="minorHAnsi"/>
                <w:sz w:val="22"/>
                <w:szCs w:val="22"/>
              </w:rPr>
              <w:t xml:space="preserve"> more detail, including recommendations of others who can contribute – Clinical MDT input is needed.</w:t>
            </w:r>
          </w:p>
          <w:p w14:paraId="1BA97ED9" w14:textId="1224AA63" w:rsidR="006F5F77" w:rsidRPr="00B24CB0" w:rsidRDefault="006F5F77" w:rsidP="00581568">
            <w:pPr>
              <w:tabs>
                <w:tab w:val="right" w:leader="underscore" w:pos="5670"/>
                <w:tab w:val="left" w:pos="6237"/>
              </w:tabs>
              <w:rPr>
                <w:rFonts w:asciiTheme="minorHAnsi" w:hAnsiTheme="minorHAnsi" w:cstheme="minorHAnsi"/>
                <w:b/>
                <w:bCs/>
                <w:sz w:val="22"/>
                <w:szCs w:val="22"/>
              </w:rPr>
            </w:pPr>
          </w:p>
        </w:tc>
      </w:tr>
      <w:tr w:rsidR="00B24CB0" w:rsidRPr="00A57774" w14:paraId="4CCBF9C7" w14:textId="77777777" w:rsidTr="36AAA412">
        <w:tc>
          <w:tcPr>
            <w:tcW w:w="9918" w:type="dxa"/>
            <w:shd w:val="clear" w:color="auto" w:fill="auto"/>
          </w:tcPr>
          <w:p w14:paraId="0E9DB55B" w14:textId="7982A6DD" w:rsidR="002D4129" w:rsidRPr="002D4129" w:rsidRDefault="002D4129" w:rsidP="00581568">
            <w:pPr>
              <w:tabs>
                <w:tab w:val="right" w:leader="underscore" w:pos="5670"/>
                <w:tab w:val="left" w:pos="6237"/>
              </w:tabs>
              <w:rPr>
                <w:rFonts w:asciiTheme="minorHAnsi" w:hAnsiTheme="minorHAnsi" w:cstheme="minorHAnsi"/>
                <w:b/>
                <w:bCs/>
                <w:sz w:val="22"/>
                <w:szCs w:val="22"/>
              </w:rPr>
            </w:pPr>
            <w:r w:rsidRPr="002D4129">
              <w:rPr>
                <w:rFonts w:asciiTheme="minorHAnsi" w:hAnsiTheme="minorHAnsi" w:cstheme="minorHAnsi"/>
                <w:b/>
                <w:bCs/>
                <w:sz w:val="22"/>
                <w:szCs w:val="22"/>
              </w:rPr>
              <w:lastRenderedPageBreak/>
              <w:t>MOWG Medicines Modelling Tool Prototype</w:t>
            </w:r>
          </w:p>
          <w:p w14:paraId="1DE662B5" w14:textId="39299D27" w:rsidR="002968CC" w:rsidRDefault="002968CC" w:rsidP="36AAA412">
            <w:pPr>
              <w:tabs>
                <w:tab w:val="right" w:leader="underscore" w:pos="5670"/>
                <w:tab w:val="left" w:pos="6237"/>
              </w:tabs>
              <w:rPr>
                <w:rStyle w:val="eop"/>
                <w:rFonts w:asciiTheme="minorHAnsi" w:hAnsiTheme="minorHAnsi" w:cstheme="minorBidi"/>
                <w:color w:val="000000"/>
                <w:sz w:val="22"/>
                <w:szCs w:val="22"/>
                <w:shd w:val="clear" w:color="auto" w:fill="FFFFFF"/>
              </w:rPr>
            </w:pPr>
            <w:r w:rsidRPr="36AAA412">
              <w:rPr>
                <w:rFonts w:asciiTheme="minorHAnsi" w:hAnsiTheme="minorHAnsi" w:cstheme="minorBidi"/>
              </w:rPr>
              <w:t xml:space="preserve">Te Aho o Te Kahu gave an update on the </w:t>
            </w:r>
            <w:r w:rsidRPr="36AAA412">
              <w:rPr>
                <w:rStyle w:val="eop"/>
                <w:rFonts w:asciiTheme="minorHAnsi" w:hAnsiTheme="minorHAnsi" w:cstheme="minorBidi"/>
                <w:color w:val="000000"/>
                <w:sz w:val="22"/>
                <w:szCs w:val="22"/>
                <w:shd w:val="clear" w:color="auto" w:fill="FFFFFF"/>
              </w:rPr>
              <w:t>MOWG Medicines Modelling Tool Prototype</w:t>
            </w:r>
            <w:r w:rsidR="00C647C5" w:rsidRPr="36AAA412">
              <w:rPr>
                <w:rStyle w:val="eop"/>
                <w:rFonts w:asciiTheme="minorHAnsi" w:hAnsiTheme="minorHAnsi" w:cstheme="minorBidi"/>
                <w:color w:val="000000"/>
                <w:sz w:val="22"/>
                <w:szCs w:val="22"/>
                <w:shd w:val="clear" w:color="auto" w:fill="FFFFFF"/>
              </w:rPr>
              <w:t xml:space="preserve"> with the following key points discussed</w:t>
            </w:r>
            <w:r w:rsidRPr="36AAA412">
              <w:rPr>
                <w:rStyle w:val="eop"/>
                <w:rFonts w:asciiTheme="minorHAnsi" w:hAnsiTheme="minorHAnsi" w:cstheme="minorBidi"/>
                <w:color w:val="000000"/>
                <w:sz w:val="22"/>
                <w:szCs w:val="22"/>
                <w:shd w:val="clear" w:color="auto" w:fill="FFFFFF"/>
              </w:rPr>
              <w:t>:</w:t>
            </w:r>
          </w:p>
          <w:p w14:paraId="14285810" w14:textId="77777777" w:rsidR="0025379C" w:rsidRDefault="0025379C" w:rsidP="0025379C">
            <w:pPr>
              <w:tabs>
                <w:tab w:val="left" w:pos="5190"/>
              </w:tabs>
              <w:rPr>
                <w:rFonts w:asciiTheme="minorHAnsi" w:hAnsiTheme="minorHAnsi" w:cstheme="minorHAnsi"/>
                <w:sz w:val="22"/>
                <w:szCs w:val="22"/>
              </w:rPr>
            </w:pPr>
          </w:p>
          <w:p w14:paraId="6AC71B8D" w14:textId="77777777" w:rsidR="00A543A6" w:rsidRPr="00A543A6" w:rsidRDefault="00A543A6" w:rsidP="0025379C">
            <w:pPr>
              <w:numPr>
                <w:ilvl w:val="0"/>
                <w:numId w:val="21"/>
              </w:numPr>
              <w:tabs>
                <w:tab w:val="left" w:pos="5190"/>
              </w:tabs>
              <w:rPr>
                <w:rFonts w:asciiTheme="minorHAnsi" w:hAnsiTheme="minorHAnsi" w:cstheme="minorHAnsi"/>
                <w:sz w:val="22"/>
                <w:szCs w:val="22"/>
              </w:rPr>
            </w:pPr>
            <w:r w:rsidRPr="00A543A6">
              <w:rPr>
                <w:rFonts w:asciiTheme="minorHAnsi" w:hAnsiTheme="minorHAnsi" w:cstheme="minorHAnsi"/>
                <w:sz w:val="22"/>
                <w:szCs w:val="22"/>
              </w:rPr>
              <w:t>Brief intro/background for context</w:t>
            </w:r>
          </w:p>
          <w:p w14:paraId="7378E3D6" w14:textId="77777777" w:rsidR="00A543A6" w:rsidRPr="00A543A6" w:rsidRDefault="00A543A6" w:rsidP="0025379C">
            <w:pPr>
              <w:numPr>
                <w:ilvl w:val="0"/>
                <w:numId w:val="21"/>
              </w:numPr>
              <w:tabs>
                <w:tab w:val="left" w:pos="5190"/>
              </w:tabs>
              <w:rPr>
                <w:rFonts w:asciiTheme="minorHAnsi" w:hAnsiTheme="minorHAnsi" w:cstheme="minorHAnsi"/>
                <w:sz w:val="22"/>
                <w:szCs w:val="22"/>
              </w:rPr>
            </w:pPr>
            <w:r w:rsidRPr="00A543A6">
              <w:rPr>
                <w:rFonts w:asciiTheme="minorHAnsi" w:hAnsiTheme="minorHAnsi" w:cstheme="minorHAnsi"/>
                <w:sz w:val="22"/>
                <w:szCs w:val="22"/>
              </w:rPr>
              <w:t>Demonstration of prototype modelling tool</w:t>
            </w:r>
          </w:p>
          <w:p w14:paraId="7FC96D11" w14:textId="77777777" w:rsidR="00A543A6" w:rsidRPr="00A543A6" w:rsidRDefault="00A543A6" w:rsidP="0025379C">
            <w:pPr>
              <w:numPr>
                <w:ilvl w:val="0"/>
                <w:numId w:val="21"/>
              </w:numPr>
              <w:tabs>
                <w:tab w:val="left" w:pos="5190"/>
              </w:tabs>
              <w:rPr>
                <w:rFonts w:asciiTheme="minorHAnsi" w:hAnsiTheme="minorHAnsi" w:cstheme="minorHAnsi"/>
                <w:sz w:val="22"/>
                <w:szCs w:val="22"/>
              </w:rPr>
            </w:pPr>
            <w:r w:rsidRPr="00A543A6">
              <w:rPr>
                <w:rFonts w:asciiTheme="minorHAnsi" w:hAnsiTheme="minorHAnsi" w:cstheme="minorHAnsi"/>
                <w:sz w:val="22"/>
                <w:szCs w:val="22"/>
              </w:rPr>
              <w:t xml:space="preserve">Discussion around </w:t>
            </w:r>
          </w:p>
          <w:p w14:paraId="6D6A2DC5" w14:textId="77777777" w:rsidR="00A543A6" w:rsidRPr="00A543A6" w:rsidRDefault="00A543A6" w:rsidP="0025379C">
            <w:pPr>
              <w:numPr>
                <w:ilvl w:val="1"/>
                <w:numId w:val="21"/>
              </w:numPr>
              <w:tabs>
                <w:tab w:val="left" w:pos="5190"/>
              </w:tabs>
              <w:rPr>
                <w:rFonts w:asciiTheme="minorHAnsi" w:hAnsiTheme="minorHAnsi" w:cstheme="minorHAnsi"/>
                <w:sz w:val="22"/>
                <w:szCs w:val="22"/>
              </w:rPr>
            </w:pPr>
            <w:r w:rsidRPr="00A543A6">
              <w:rPr>
                <w:rFonts w:asciiTheme="minorHAnsi" w:hAnsiTheme="minorHAnsi" w:cstheme="minorHAnsi"/>
                <w:sz w:val="22"/>
                <w:szCs w:val="22"/>
              </w:rPr>
              <w:t>Assumptions built into tool</w:t>
            </w:r>
          </w:p>
          <w:p w14:paraId="1D6ABD81" w14:textId="77777777" w:rsidR="00A543A6" w:rsidRPr="00A543A6" w:rsidRDefault="00A543A6" w:rsidP="0025379C">
            <w:pPr>
              <w:numPr>
                <w:ilvl w:val="1"/>
                <w:numId w:val="21"/>
              </w:numPr>
              <w:tabs>
                <w:tab w:val="left" w:pos="5190"/>
              </w:tabs>
              <w:rPr>
                <w:rFonts w:asciiTheme="minorHAnsi" w:hAnsiTheme="minorHAnsi" w:cstheme="minorHAnsi"/>
                <w:sz w:val="22"/>
                <w:szCs w:val="22"/>
              </w:rPr>
            </w:pPr>
            <w:r w:rsidRPr="00A543A6">
              <w:rPr>
                <w:rFonts w:asciiTheme="minorHAnsi" w:hAnsiTheme="minorHAnsi" w:cstheme="minorHAnsi"/>
                <w:sz w:val="22"/>
                <w:szCs w:val="22"/>
              </w:rPr>
              <w:t>Additional inputs and or outputs</w:t>
            </w:r>
          </w:p>
          <w:p w14:paraId="22F4B6BC" w14:textId="504003DC" w:rsidR="00A543A6" w:rsidRDefault="00A543A6" w:rsidP="0025379C">
            <w:pPr>
              <w:numPr>
                <w:ilvl w:val="1"/>
                <w:numId w:val="21"/>
              </w:numPr>
              <w:tabs>
                <w:tab w:val="left" w:pos="5190"/>
              </w:tabs>
              <w:rPr>
                <w:rFonts w:asciiTheme="minorHAnsi" w:hAnsiTheme="minorHAnsi" w:cstheme="minorHAnsi"/>
                <w:sz w:val="22"/>
                <w:szCs w:val="22"/>
              </w:rPr>
            </w:pPr>
            <w:r w:rsidRPr="00A543A6">
              <w:rPr>
                <w:rFonts w:asciiTheme="minorHAnsi" w:hAnsiTheme="minorHAnsi" w:cstheme="minorHAnsi"/>
                <w:sz w:val="22"/>
                <w:szCs w:val="22"/>
              </w:rPr>
              <w:t>Potential uses</w:t>
            </w:r>
          </w:p>
          <w:p w14:paraId="42E0F2E0" w14:textId="135382E4" w:rsidR="00A543A6" w:rsidRPr="00A543A6" w:rsidRDefault="00C97DCA" w:rsidP="006E0532">
            <w:pPr>
              <w:numPr>
                <w:ilvl w:val="0"/>
                <w:numId w:val="21"/>
              </w:numPr>
              <w:tabs>
                <w:tab w:val="left" w:pos="5190"/>
              </w:tabs>
              <w:rPr>
                <w:rFonts w:asciiTheme="minorHAnsi" w:hAnsiTheme="minorHAnsi" w:cstheme="minorHAnsi"/>
                <w:sz w:val="22"/>
                <w:szCs w:val="22"/>
              </w:rPr>
            </w:pPr>
            <w:r>
              <w:rPr>
                <w:rFonts w:asciiTheme="minorHAnsi" w:hAnsiTheme="minorHAnsi" w:cstheme="minorHAnsi"/>
                <w:sz w:val="22"/>
                <w:szCs w:val="22"/>
              </w:rPr>
              <w:t>Next steps</w:t>
            </w:r>
          </w:p>
          <w:p w14:paraId="4D506140" w14:textId="77777777" w:rsidR="0025379C" w:rsidRDefault="0025379C" w:rsidP="00ED26DB">
            <w:pPr>
              <w:tabs>
                <w:tab w:val="right" w:leader="underscore" w:pos="5670"/>
                <w:tab w:val="left" w:pos="6237"/>
              </w:tabs>
              <w:rPr>
                <w:rStyle w:val="eop"/>
                <w:rFonts w:asciiTheme="minorHAnsi" w:hAnsiTheme="minorHAnsi" w:cstheme="minorHAnsi"/>
                <w:color w:val="000000"/>
                <w:sz w:val="22"/>
                <w:szCs w:val="22"/>
                <w:shd w:val="clear" w:color="auto" w:fill="FFFFFF"/>
              </w:rPr>
            </w:pPr>
          </w:p>
          <w:p w14:paraId="3ACC1660" w14:textId="73B4CF51" w:rsidR="00ED26DB" w:rsidRPr="00ED26DB" w:rsidRDefault="00ED26DB" w:rsidP="00ED26DB">
            <w:pPr>
              <w:tabs>
                <w:tab w:val="right" w:leader="underscore" w:pos="5670"/>
                <w:tab w:val="left" w:pos="6237"/>
              </w:tabs>
              <w:rPr>
                <w:rStyle w:val="eop"/>
                <w:rFonts w:asciiTheme="minorHAnsi" w:hAnsiTheme="minorHAnsi" w:cstheme="minorHAnsi"/>
                <w:b/>
                <w:bCs/>
                <w:color w:val="000000"/>
                <w:sz w:val="22"/>
                <w:szCs w:val="22"/>
                <w:shd w:val="clear" w:color="auto" w:fill="FFFFFF"/>
              </w:rPr>
            </w:pPr>
            <w:r w:rsidRPr="00ED26DB">
              <w:rPr>
                <w:rStyle w:val="eop"/>
                <w:rFonts w:asciiTheme="minorHAnsi" w:hAnsiTheme="minorHAnsi" w:cstheme="minorHAnsi"/>
                <w:b/>
                <w:bCs/>
                <w:color w:val="000000"/>
                <w:sz w:val="22"/>
                <w:szCs w:val="22"/>
                <w:shd w:val="clear" w:color="auto" w:fill="FFFFFF"/>
              </w:rPr>
              <w:t>Comments:</w:t>
            </w:r>
          </w:p>
          <w:p w14:paraId="3ECBFB74" w14:textId="437D735B" w:rsidR="0099310F" w:rsidRPr="00A83C21" w:rsidRDefault="0099310F" w:rsidP="00A83C21">
            <w:pPr>
              <w:rPr>
                <w:rStyle w:val="eop"/>
                <w:rFonts w:asciiTheme="minorHAnsi" w:hAnsiTheme="minorHAnsi" w:cstheme="minorHAnsi"/>
                <w:sz w:val="22"/>
                <w:szCs w:val="22"/>
              </w:rPr>
            </w:pPr>
            <w:r w:rsidRPr="00A83C21">
              <w:rPr>
                <w:rFonts w:asciiTheme="minorHAnsi" w:hAnsiTheme="minorHAnsi" w:cstheme="minorHAnsi"/>
                <w:b/>
                <w:bCs/>
                <w:sz w:val="22"/>
                <w:szCs w:val="22"/>
              </w:rPr>
              <w:t xml:space="preserve">Action:  </w:t>
            </w:r>
            <w:r w:rsidR="009036EE" w:rsidRPr="00A83C21">
              <w:rPr>
                <w:rFonts w:asciiTheme="minorHAnsi" w:hAnsiTheme="minorHAnsi" w:cstheme="minorHAnsi"/>
                <w:sz w:val="22"/>
                <w:szCs w:val="22"/>
              </w:rPr>
              <w:t>BL, MS and SP discuss further work in modelling outside of meeting</w:t>
            </w:r>
            <w:r w:rsidR="00F1655D" w:rsidRPr="00A83C21">
              <w:rPr>
                <w:rFonts w:asciiTheme="minorHAnsi" w:hAnsiTheme="minorHAnsi" w:cstheme="minorHAnsi"/>
                <w:sz w:val="22"/>
                <w:szCs w:val="22"/>
              </w:rPr>
              <w:t>, including using AUC PFS</w:t>
            </w:r>
            <w:r w:rsidR="00A83C21">
              <w:rPr>
                <w:rFonts w:asciiTheme="minorHAnsi" w:hAnsiTheme="minorHAnsi" w:cstheme="minorHAnsi"/>
                <w:sz w:val="22"/>
                <w:szCs w:val="22"/>
              </w:rPr>
              <w:t>.</w:t>
            </w:r>
            <w:r w:rsidR="00F1655D" w:rsidRPr="00A83C21">
              <w:rPr>
                <w:rFonts w:asciiTheme="minorHAnsi" w:hAnsiTheme="minorHAnsi" w:cstheme="minorHAnsi"/>
                <w:sz w:val="22"/>
                <w:szCs w:val="22"/>
              </w:rPr>
              <w:t xml:space="preserve"> </w:t>
            </w:r>
          </w:p>
          <w:p w14:paraId="7EDBAEC0" w14:textId="4B7DEF80" w:rsidR="00EB72AA" w:rsidRPr="00B24CB0" w:rsidRDefault="00EB72AA" w:rsidP="00581568">
            <w:pPr>
              <w:tabs>
                <w:tab w:val="right" w:leader="underscore" w:pos="5670"/>
                <w:tab w:val="left" w:pos="6237"/>
              </w:tabs>
              <w:rPr>
                <w:rFonts w:asciiTheme="minorHAnsi" w:hAnsiTheme="minorHAnsi" w:cstheme="minorHAnsi"/>
                <w:b/>
                <w:bCs/>
                <w:sz w:val="22"/>
                <w:szCs w:val="22"/>
              </w:rPr>
            </w:pPr>
          </w:p>
        </w:tc>
      </w:tr>
      <w:tr w:rsidR="002D4129" w:rsidRPr="00A57774" w14:paraId="00DE23B5" w14:textId="77777777" w:rsidTr="36AAA412">
        <w:tc>
          <w:tcPr>
            <w:tcW w:w="9918" w:type="dxa"/>
            <w:shd w:val="clear" w:color="auto" w:fill="auto"/>
          </w:tcPr>
          <w:p w14:paraId="650C8775" w14:textId="77777777" w:rsidR="002D4129" w:rsidRDefault="002D4129" w:rsidP="002D4129">
            <w:pPr>
              <w:tabs>
                <w:tab w:val="right" w:leader="underscore" w:pos="5670"/>
                <w:tab w:val="left" w:pos="6237"/>
              </w:tabs>
              <w:rPr>
                <w:rStyle w:val="eop"/>
                <w:rFonts w:asciiTheme="minorHAnsi" w:hAnsiTheme="minorHAnsi" w:cstheme="minorHAnsi"/>
                <w:b/>
                <w:bCs/>
                <w:color w:val="000000"/>
                <w:sz w:val="22"/>
                <w:szCs w:val="22"/>
                <w:shd w:val="clear" w:color="auto" w:fill="FFFFFF"/>
              </w:rPr>
            </w:pPr>
            <w:r w:rsidRPr="00B24CB0">
              <w:rPr>
                <w:rStyle w:val="normaltextrun"/>
                <w:rFonts w:asciiTheme="minorHAnsi" w:hAnsiTheme="minorHAnsi" w:cstheme="minorHAnsi"/>
                <w:b/>
                <w:bCs/>
                <w:color w:val="000000"/>
                <w:sz w:val="22"/>
                <w:szCs w:val="22"/>
                <w:shd w:val="clear" w:color="auto" w:fill="FFFFFF"/>
              </w:rPr>
              <w:t>Structured pathology update</w:t>
            </w:r>
            <w:r w:rsidRPr="00B24CB0">
              <w:rPr>
                <w:rStyle w:val="eop"/>
                <w:rFonts w:asciiTheme="minorHAnsi" w:hAnsiTheme="minorHAnsi" w:cstheme="minorHAnsi"/>
                <w:b/>
                <w:bCs/>
                <w:color w:val="000000"/>
                <w:sz w:val="22"/>
                <w:szCs w:val="22"/>
                <w:shd w:val="clear" w:color="auto" w:fill="FFFFFF"/>
              </w:rPr>
              <w:t> </w:t>
            </w:r>
          </w:p>
          <w:p w14:paraId="479261B5" w14:textId="1954BC3C" w:rsidR="002D4129" w:rsidRPr="007D003D" w:rsidRDefault="002D4129" w:rsidP="002D4129">
            <w:pPr>
              <w:tabs>
                <w:tab w:val="right" w:leader="underscore" w:pos="5670"/>
                <w:tab w:val="left" w:pos="6237"/>
              </w:tabs>
              <w:rPr>
                <w:rStyle w:val="eop"/>
                <w:rFonts w:asciiTheme="minorHAnsi" w:hAnsiTheme="minorHAnsi" w:cstheme="minorHAnsi"/>
                <w:color w:val="000000"/>
                <w:sz w:val="22"/>
                <w:szCs w:val="22"/>
                <w:shd w:val="clear" w:color="auto" w:fill="FFFFFF"/>
              </w:rPr>
            </w:pPr>
            <w:r w:rsidRPr="007D003D">
              <w:rPr>
                <w:rFonts w:asciiTheme="minorHAnsi" w:hAnsiTheme="minorHAnsi" w:cstheme="minorHAnsi"/>
                <w:sz w:val="22"/>
                <w:szCs w:val="22"/>
              </w:rPr>
              <w:t xml:space="preserve">Te Aho o Te Kahu </w:t>
            </w:r>
            <w:r w:rsidR="0057305E">
              <w:rPr>
                <w:rFonts w:asciiTheme="minorHAnsi" w:hAnsiTheme="minorHAnsi" w:cstheme="minorHAnsi"/>
                <w:sz w:val="22"/>
                <w:szCs w:val="22"/>
              </w:rPr>
              <w:t>(</w:t>
            </w:r>
            <w:r w:rsidR="0057305E">
              <w:t xml:space="preserve">John Manderson) </w:t>
            </w:r>
            <w:r w:rsidRPr="007D003D">
              <w:rPr>
                <w:rFonts w:asciiTheme="minorHAnsi" w:hAnsiTheme="minorHAnsi" w:cstheme="minorHAnsi"/>
                <w:sz w:val="22"/>
                <w:szCs w:val="22"/>
              </w:rPr>
              <w:t>gave an update on Structured Pathology</w:t>
            </w:r>
            <w:r w:rsidR="00C647C5">
              <w:rPr>
                <w:rFonts w:asciiTheme="minorHAnsi" w:hAnsiTheme="minorHAnsi" w:cstheme="minorHAnsi"/>
                <w:sz w:val="22"/>
                <w:szCs w:val="22"/>
              </w:rPr>
              <w:t>, with the following key points discussed</w:t>
            </w:r>
            <w:r w:rsidRPr="007D003D">
              <w:rPr>
                <w:rStyle w:val="eop"/>
                <w:rFonts w:asciiTheme="minorHAnsi" w:hAnsiTheme="minorHAnsi" w:cstheme="minorHAnsi"/>
                <w:color w:val="000000"/>
                <w:sz w:val="22"/>
                <w:szCs w:val="22"/>
                <w:shd w:val="clear" w:color="auto" w:fill="FFFFFF"/>
              </w:rPr>
              <w:t>:</w:t>
            </w:r>
          </w:p>
          <w:p w14:paraId="2E3A710F" w14:textId="3D184C27" w:rsidR="007D003D" w:rsidRDefault="007D003D" w:rsidP="00E411CF">
            <w:pPr>
              <w:pStyle w:val="ListParagraph"/>
              <w:numPr>
                <w:ilvl w:val="0"/>
                <w:numId w:val="8"/>
              </w:numPr>
              <w:tabs>
                <w:tab w:val="right" w:leader="underscore" w:pos="5670"/>
                <w:tab w:val="left" w:pos="6237"/>
              </w:tabs>
              <w:rPr>
                <w:rStyle w:val="eop"/>
                <w:rFonts w:asciiTheme="minorHAnsi" w:hAnsiTheme="minorHAnsi" w:cstheme="minorHAnsi"/>
                <w:color w:val="000000"/>
                <w:sz w:val="22"/>
                <w:szCs w:val="22"/>
                <w:shd w:val="clear" w:color="auto" w:fill="FFFFFF"/>
              </w:rPr>
            </w:pPr>
            <w:r w:rsidRPr="007D003D">
              <w:rPr>
                <w:rStyle w:val="eop"/>
                <w:rFonts w:asciiTheme="minorHAnsi" w:hAnsiTheme="minorHAnsi" w:cstheme="minorHAnsi"/>
                <w:color w:val="000000"/>
                <w:sz w:val="22"/>
                <w:szCs w:val="22"/>
                <w:shd w:val="clear" w:color="auto" w:fill="FFFFFF"/>
              </w:rPr>
              <w:t>Data standard tool has been developed to monitor standards, and anyone can go in and provide feedback.</w:t>
            </w:r>
          </w:p>
          <w:p w14:paraId="4875675C" w14:textId="77777777" w:rsidR="0057305E" w:rsidRDefault="0057305E" w:rsidP="0057305E">
            <w:pPr>
              <w:tabs>
                <w:tab w:val="right" w:leader="underscore" w:pos="5670"/>
                <w:tab w:val="left" w:pos="6237"/>
              </w:tabs>
              <w:rPr>
                <w:rStyle w:val="eop"/>
                <w:rFonts w:asciiTheme="minorHAnsi" w:hAnsiTheme="minorHAnsi" w:cstheme="minorHAnsi"/>
                <w:color w:val="000000"/>
                <w:sz w:val="22"/>
                <w:szCs w:val="22"/>
                <w:shd w:val="clear" w:color="auto" w:fill="FFFFFF"/>
              </w:rPr>
            </w:pPr>
          </w:p>
          <w:p w14:paraId="7B3033F6" w14:textId="1A999EDA" w:rsidR="0057305E" w:rsidRPr="00A83C21" w:rsidRDefault="0057305E" w:rsidP="0057305E">
            <w:pPr>
              <w:tabs>
                <w:tab w:val="right" w:leader="underscore" w:pos="5670"/>
                <w:tab w:val="left" w:pos="6237"/>
              </w:tabs>
              <w:rPr>
                <w:rStyle w:val="eop"/>
                <w:rFonts w:asciiTheme="minorHAnsi" w:hAnsiTheme="minorHAnsi" w:cstheme="minorHAnsi"/>
                <w:color w:val="000000"/>
                <w:sz w:val="22"/>
                <w:szCs w:val="22"/>
                <w:shd w:val="clear" w:color="auto" w:fill="FFFFFF"/>
              </w:rPr>
            </w:pPr>
            <w:r w:rsidRPr="00A83C21">
              <w:rPr>
                <w:rStyle w:val="eop"/>
                <w:rFonts w:asciiTheme="minorHAnsi" w:hAnsiTheme="minorHAnsi" w:cstheme="minorHAnsi"/>
                <w:color w:val="000000"/>
                <w:sz w:val="22"/>
                <w:szCs w:val="22"/>
                <w:shd w:val="clear" w:color="auto" w:fill="FFFFFF"/>
              </w:rPr>
              <w:t>The presentation can be viewed here below, any questions, please get in touch with John directly.</w:t>
            </w:r>
          </w:p>
          <w:p w14:paraId="14183CB8" w14:textId="7F520FC0" w:rsidR="002D4129" w:rsidRPr="002D4129" w:rsidRDefault="0057305E" w:rsidP="00581568">
            <w:pPr>
              <w:tabs>
                <w:tab w:val="right" w:leader="underscore" w:pos="5670"/>
                <w:tab w:val="left" w:pos="6237"/>
              </w:tabs>
              <w:rPr>
                <w:rFonts w:asciiTheme="minorHAnsi" w:hAnsiTheme="minorHAnsi" w:cstheme="minorHAnsi"/>
                <w:b/>
                <w:bCs/>
                <w:sz w:val="22"/>
                <w:szCs w:val="22"/>
              </w:rPr>
            </w:pPr>
            <w:r w:rsidRPr="00A83C21">
              <w:rPr>
                <w:rFonts w:asciiTheme="minorHAnsi" w:hAnsiTheme="minorHAnsi" w:cstheme="minorHAnsi"/>
                <w:b/>
                <w:bCs/>
                <w:sz w:val="22"/>
                <w:szCs w:val="22"/>
              </w:rPr>
              <w:object w:dxaOrig="1539" w:dyaOrig="997" w14:anchorId="0A332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2" o:title=""/>
                </v:shape>
                <o:OLEObject Type="Embed" ProgID="Acrobat.Document.DC" ShapeID="_x0000_i1025" DrawAspect="Icon" ObjectID="_1744454348" r:id="rId13"/>
              </w:object>
            </w:r>
          </w:p>
        </w:tc>
      </w:tr>
      <w:tr w:rsidR="00B24CB0" w:rsidRPr="00A57774" w14:paraId="4772E84E" w14:textId="77777777" w:rsidTr="36AAA412">
        <w:tc>
          <w:tcPr>
            <w:tcW w:w="9918" w:type="dxa"/>
            <w:shd w:val="clear" w:color="auto" w:fill="auto"/>
          </w:tcPr>
          <w:p w14:paraId="598F52B8" w14:textId="77777777" w:rsidR="00B24CB0" w:rsidRPr="0084390F" w:rsidRDefault="00B24CB0" w:rsidP="00B24CB0">
            <w:pPr>
              <w:pStyle w:val="paragraph"/>
              <w:spacing w:before="0" w:beforeAutospacing="0" w:after="0" w:afterAutospacing="0"/>
              <w:textAlignment w:val="baseline"/>
              <w:rPr>
                <w:rFonts w:asciiTheme="minorHAnsi" w:hAnsiTheme="minorHAnsi" w:cstheme="minorHAnsi"/>
                <w:b/>
                <w:bCs/>
                <w:sz w:val="22"/>
                <w:szCs w:val="22"/>
              </w:rPr>
            </w:pPr>
            <w:r w:rsidRPr="0084390F">
              <w:rPr>
                <w:rStyle w:val="normaltextrun"/>
                <w:rFonts w:asciiTheme="minorHAnsi" w:hAnsiTheme="minorHAnsi" w:cstheme="minorHAnsi"/>
                <w:b/>
                <w:bCs/>
                <w:sz w:val="22"/>
                <w:szCs w:val="22"/>
              </w:rPr>
              <w:t>PHARMAC visit</w:t>
            </w:r>
            <w:r w:rsidRPr="0084390F">
              <w:rPr>
                <w:rStyle w:val="eop"/>
                <w:rFonts w:asciiTheme="minorHAnsi" w:hAnsiTheme="minorHAnsi" w:cstheme="minorHAnsi"/>
                <w:b/>
                <w:bCs/>
                <w:sz w:val="22"/>
                <w:szCs w:val="22"/>
              </w:rPr>
              <w:t> </w:t>
            </w:r>
          </w:p>
          <w:p w14:paraId="6A653508" w14:textId="1FDDA3D7" w:rsidR="00B24CB0" w:rsidRDefault="00B24CB0" w:rsidP="00B24CB0">
            <w:pPr>
              <w:pStyle w:val="paragraph"/>
              <w:spacing w:before="0" w:beforeAutospacing="0" w:after="0" w:afterAutospacing="0"/>
              <w:textAlignment w:val="baseline"/>
              <w:rPr>
                <w:rStyle w:val="normaltextrun"/>
                <w:rFonts w:asciiTheme="minorHAnsi" w:hAnsiTheme="minorHAnsi" w:cstheme="minorHAnsi"/>
                <w:sz w:val="22"/>
                <w:szCs w:val="22"/>
              </w:rPr>
            </w:pPr>
            <w:r w:rsidRPr="00DB44E7">
              <w:rPr>
                <w:rStyle w:val="normaltextrun"/>
                <w:rFonts w:asciiTheme="minorHAnsi" w:hAnsiTheme="minorHAnsi" w:cstheme="minorHAnsi"/>
                <w:sz w:val="22"/>
                <w:szCs w:val="22"/>
              </w:rPr>
              <w:t>Pharmac representatives presented</w:t>
            </w:r>
            <w:r>
              <w:rPr>
                <w:rStyle w:val="normaltextrun"/>
                <w:rFonts w:asciiTheme="minorHAnsi" w:hAnsiTheme="minorHAnsi" w:cstheme="minorHAnsi"/>
                <w:sz w:val="22"/>
                <w:szCs w:val="22"/>
              </w:rPr>
              <w:t>:</w:t>
            </w:r>
            <w:r w:rsidRPr="00DB44E7">
              <w:rPr>
                <w:rStyle w:val="normaltextrun"/>
                <w:rFonts w:asciiTheme="minorHAnsi" w:hAnsiTheme="minorHAnsi" w:cstheme="minorHAnsi"/>
                <w:sz w:val="22"/>
                <w:szCs w:val="22"/>
              </w:rPr>
              <w:t xml:space="preserve"> </w:t>
            </w:r>
          </w:p>
          <w:p w14:paraId="14E32FFF" w14:textId="77777777" w:rsidR="00A83C21" w:rsidRDefault="00A83C21" w:rsidP="00B24CB0">
            <w:pPr>
              <w:pStyle w:val="paragraph"/>
              <w:spacing w:before="0" w:beforeAutospacing="0" w:after="0" w:afterAutospacing="0"/>
              <w:textAlignment w:val="baseline"/>
              <w:rPr>
                <w:rStyle w:val="normaltextrun"/>
                <w:rFonts w:asciiTheme="minorHAnsi" w:hAnsiTheme="minorHAnsi" w:cstheme="minorHAnsi"/>
                <w:sz w:val="22"/>
                <w:szCs w:val="22"/>
              </w:rPr>
            </w:pPr>
          </w:p>
          <w:p w14:paraId="564284A2" w14:textId="77777777" w:rsidR="003E2E22" w:rsidRDefault="007D003D" w:rsidP="00B87320">
            <w:pPr>
              <w:pStyle w:val="paragraph"/>
              <w:spacing w:before="0" w:beforeAutospacing="0" w:after="0" w:afterAutospacing="0"/>
              <w:textAlignment w:val="baseline"/>
              <w:rPr>
                <w:rStyle w:val="normaltextrun"/>
                <w:rFonts w:asciiTheme="minorHAnsi" w:hAnsiTheme="minorHAnsi" w:cstheme="minorHAnsi"/>
              </w:rPr>
            </w:pPr>
            <w:r w:rsidRPr="003E2E22">
              <w:rPr>
                <w:rStyle w:val="normaltextrun"/>
                <w:rFonts w:asciiTheme="minorHAnsi" w:hAnsiTheme="minorHAnsi" w:cstheme="minorHAnsi"/>
                <w:b/>
                <w:bCs/>
                <w:sz w:val="22"/>
                <w:szCs w:val="22"/>
              </w:rPr>
              <w:t>O</w:t>
            </w:r>
            <w:r w:rsidRPr="003E2E22">
              <w:rPr>
                <w:rStyle w:val="normaltextrun"/>
                <w:rFonts w:asciiTheme="minorHAnsi" w:hAnsiTheme="minorHAnsi" w:cstheme="minorHAnsi"/>
                <w:b/>
                <w:bCs/>
              </w:rPr>
              <w:t>laparib</w:t>
            </w:r>
            <w:r w:rsidRPr="007D003D">
              <w:rPr>
                <w:rStyle w:val="normaltextrun"/>
                <w:rFonts w:asciiTheme="minorHAnsi" w:hAnsiTheme="minorHAnsi" w:cstheme="minorHAnsi"/>
              </w:rPr>
              <w:t xml:space="preserve"> </w:t>
            </w:r>
          </w:p>
          <w:p w14:paraId="15965E32" w14:textId="714E6326" w:rsidR="00FF1A66" w:rsidRPr="003D55DE" w:rsidRDefault="00FF1A66" w:rsidP="00E411CF">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There was a discussion about mainstreaming </w:t>
            </w:r>
            <w:r w:rsidR="001A37A0">
              <w:rPr>
                <w:rStyle w:val="normaltextrun"/>
                <w:rFonts w:asciiTheme="minorHAnsi" w:hAnsiTheme="minorHAnsi" w:cstheme="minorHAnsi"/>
                <w:sz w:val="22"/>
                <w:szCs w:val="22"/>
              </w:rPr>
              <w:t>and</w:t>
            </w:r>
            <w:r w:rsidR="00AF2F1B">
              <w:rPr>
                <w:rStyle w:val="normaltextrun"/>
                <w:rFonts w:asciiTheme="minorHAnsi" w:hAnsiTheme="minorHAnsi" w:cstheme="minorHAnsi"/>
                <w:sz w:val="22"/>
                <w:szCs w:val="22"/>
              </w:rPr>
              <w:t xml:space="preserve"> any</w:t>
            </w:r>
            <w:r w:rsidR="00C97DCA">
              <w:rPr>
                <w:rStyle w:val="normaltextrun"/>
                <w:rFonts w:asciiTheme="minorHAnsi" w:hAnsiTheme="minorHAnsi" w:cstheme="minorHAnsi"/>
                <w:sz w:val="22"/>
                <w:szCs w:val="22"/>
              </w:rPr>
              <w:t xml:space="preserve"> challenges </w:t>
            </w:r>
            <w:r w:rsidR="00AF2F1B">
              <w:rPr>
                <w:rStyle w:val="normaltextrun"/>
                <w:rFonts w:asciiTheme="minorHAnsi" w:hAnsiTheme="minorHAnsi" w:cstheme="minorHAnsi"/>
                <w:sz w:val="22"/>
                <w:szCs w:val="22"/>
              </w:rPr>
              <w:t xml:space="preserve">that centres face </w:t>
            </w:r>
          </w:p>
          <w:p w14:paraId="38B66985" w14:textId="42E7D1D6" w:rsidR="007D003D" w:rsidRDefault="007D003D" w:rsidP="007D003D">
            <w:pPr>
              <w:pStyle w:val="paragraph"/>
              <w:spacing w:before="0" w:beforeAutospacing="0" w:after="0" w:afterAutospacing="0"/>
              <w:textAlignment w:val="baseline"/>
              <w:rPr>
                <w:rStyle w:val="normaltextrun"/>
                <w:rFonts w:asciiTheme="minorHAnsi" w:hAnsiTheme="minorHAnsi" w:cstheme="minorHAnsi"/>
                <w:sz w:val="22"/>
                <w:szCs w:val="22"/>
              </w:rPr>
            </w:pPr>
          </w:p>
          <w:p w14:paraId="294D554D" w14:textId="47EA170B" w:rsidR="003D55DE" w:rsidRPr="003D55DE" w:rsidRDefault="003D55DE" w:rsidP="00B8732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195FFA22" w14:textId="557C11D0" w:rsidR="00907462" w:rsidRPr="003E2E22" w:rsidRDefault="00907462" w:rsidP="00907462">
            <w:pPr>
              <w:pStyle w:val="paragraph"/>
              <w:spacing w:before="0" w:beforeAutospacing="0" w:after="0" w:afterAutospacing="0"/>
              <w:textAlignment w:val="baseline"/>
              <w:rPr>
                <w:rStyle w:val="normaltextrun"/>
                <w:rFonts w:asciiTheme="minorHAnsi" w:hAnsiTheme="minorHAnsi" w:cstheme="minorHAnsi"/>
                <w:b/>
                <w:bCs/>
                <w:sz w:val="22"/>
                <w:szCs w:val="22"/>
              </w:rPr>
            </w:pPr>
            <w:r w:rsidRPr="003E2E22">
              <w:rPr>
                <w:rStyle w:val="normaltextrun"/>
                <w:rFonts w:asciiTheme="minorHAnsi" w:hAnsiTheme="minorHAnsi" w:cstheme="minorHAnsi"/>
                <w:b/>
                <w:bCs/>
                <w:sz w:val="22"/>
                <w:szCs w:val="22"/>
              </w:rPr>
              <w:lastRenderedPageBreak/>
              <w:t>Evusheld</w:t>
            </w:r>
          </w:p>
          <w:p w14:paraId="721F12AF" w14:textId="38B3A932" w:rsidR="00915D00" w:rsidRPr="00A83C21" w:rsidRDefault="00915D00" w:rsidP="00E411CF">
            <w:pPr>
              <w:pStyle w:val="paragraph"/>
              <w:numPr>
                <w:ilvl w:val="0"/>
                <w:numId w:val="9"/>
              </w:numPr>
              <w:spacing w:before="0" w:beforeAutospacing="0" w:after="0" w:afterAutospacing="0"/>
              <w:textAlignment w:val="baseline"/>
              <w:rPr>
                <w:rStyle w:val="normaltextrun"/>
                <w:rFonts w:asciiTheme="minorHAnsi" w:hAnsiTheme="minorHAnsi" w:cstheme="minorBidi"/>
                <w:sz w:val="22"/>
                <w:szCs w:val="22"/>
              </w:rPr>
            </w:pPr>
            <w:r w:rsidRPr="00A83C21">
              <w:rPr>
                <w:rStyle w:val="normaltextrun"/>
                <w:rFonts w:asciiTheme="minorHAnsi" w:hAnsiTheme="minorHAnsi" w:cstheme="minorBidi"/>
                <w:sz w:val="22"/>
                <w:szCs w:val="22"/>
              </w:rPr>
              <w:t>Not currently prescribing much except in a few lymphoma patients receiving rituximab (mostly haematology patients)</w:t>
            </w:r>
          </w:p>
          <w:p w14:paraId="11A64511" w14:textId="32B4633C" w:rsidR="00B87320" w:rsidRDefault="00B87320" w:rsidP="00B87320">
            <w:pPr>
              <w:pStyle w:val="paragraph"/>
              <w:spacing w:before="0" w:beforeAutospacing="0" w:after="0" w:afterAutospacing="0"/>
              <w:textAlignment w:val="baseline"/>
              <w:rPr>
                <w:rStyle w:val="normaltextrun"/>
                <w:rFonts w:asciiTheme="minorHAnsi" w:hAnsiTheme="minorHAnsi" w:cstheme="minorHAnsi"/>
                <w:sz w:val="22"/>
                <w:szCs w:val="22"/>
              </w:rPr>
            </w:pPr>
          </w:p>
          <w:p w14:paraId="4D4FC844" w14:textId="4F6ABE67" w:rsidR="00B87320" w:rsidRPr="003E2E22" w:rsidRDefault="00B87320" w:rsidP="00B87320">
            <w:pPr>
              <w:pStyle w:val="paragraph"/>
              <w:spacing w:before="0" w:beforeAutospacing="0" w:after="0" w:afterAutospacing="0"/>
              <w:textAlignment w:val="baseline"/>
              <w:rPr>
                <w:rStyle w:val="normaltextrun"/>
                <w:rFonts w:asciiTheme="minorHAnsi" w:hAnsiTheme="minorHAnsi" w:cstheme="minorHAnsi"/>
                <w:b/>
                <w:bCs/>
                <w:sz w:val="22"/>
                <w:szCs w:val="22"/>
              </w:rPr>
            </w:pPr>
            <w:r w:rsidRPr="003E2E22">
              <w:rPr>
                <w:rStyle w:val="normaltextrun"/>
                <w:rFonts w:asciiTheme="minorHAnsi" w:hAnsiTheme="minorHAnsi" w:cstheme="minorHAnsi"/>
                <w:b/>
                <w:bCs/>
                <w:sz w:val="22"/>
                <w:szCs w:val="22"/>
              </w:rPr>
              <w:t>Oral vinorelbine</w:t>
            </w:r>
          </w:p>
          <w:p w14:paraId="4D17583F" w14:textId="4E217ECB" w:rsidR="00B87320" w:rsidRDefault="000A526E" w:rsidP="00E411CF">
            <w:pPr>
              <w:pStyle w:val="paragraph"/>
              <w:numPr>
                <w:ilvl w:val="0"/>
                <w:numId w:val="9"/>
              </w:numPr>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sz w:val="22"/>
                <w:szCs w:val="22"/>
              </w:rPr>
              <w:t xml:space="preserve">The potential for funded oral vinorelbine being funded was discussed. There was discussion that it would be of limited use, but acknowledgment that in some patients having an oral option that would </w:t>
            </w:r>
            <w:r w:rsidR="00EB52D6">
              <w:rPr>
                <w:rStyle w:val="normaltextrun"/>
                <w:rFonts w:asciiTheme="minorHAnsi" w:hAnsiTheme="minorHAnsi" w:cstheme="minorBidi"/>
                <w:sz w:val="22"/>
                <w:szCs w:val="22"/>
              </w:rPr>
              <w:t xml:space="preserve">reduce </w:t>
            </w:r>
          </w:p>
          <w:p w14:paraId="679F5D46" w14:textId="0B92ED0B" w:rsidR="00B87320" w:rsidRDefault="00B87320" w:rsidP="00B87320">
            <w:pPr>
              <w:pStyle w:val="paragraph"/>
              <w:spacing w:before="0" w:beforeAutospacing="0" w:after="0" w:afterAutospacing="0"/>
              <w:textAlignment w:val="baseline"/>
              <w:rPr>
                <w:rStyle w:val="normaltextrun"/>
                <w:rFonts w:asciiTheme="minorHAnsi" w:hAnsiTheme="minorHAnsi" w:cstheme="minorHAnsi"/>
                <w:sz w:val="22"/>
                <w:szCs w:val="22"/>
              </w:rPr>
            </w:pPr>
          </w:p>
          <w:p w14:paraId="1E9C6E5A" w14:textId="5679F771" w:rsidR="00B87320" w:rsidRPr="00B87320" w:rsidRDefault="00B87320" w:rsidP="00B87320">
            <w:pPr>
              <w:pStyle w:val="paragraph"/>
              <w:spacing w:before="0" w:beforeAutospacing="0" w:after="0" w:afterAutospacing="0"/>
              <w:textAlignment w:val="baseline"/>
              <w:rPr>
                <w:rStyle w:val="normaltextrun"/>
                <w:rFonts w:asciiTheme="minorHAnsi" w:hAnsiTheme="minorHAnsi" w:cstheme="minorHAnsi"/>
                <w:b/>
                <w:bCs/>
                <w:sz w:val="22"/>
                <w:szCs w:val="22"/>
              </w:rPr>
            </w:pPr>
            <w:r w:rsidRPr="00B87320">
              <w:rPr>
                <w:rStyle w:val="normaltextrun"/>
                <w:rFonts w:asciiTheme="minorHAnsi" w:hAnsiTheme="minorHAnsi" w:cstheme="minorHAnsi"/>
                <w:b/>
                <w:bCs/>
                <w:sz w:val="22"/>
                <w:szCs w:val="22"/>
              </w:rPr>
              <w:t>Comments:</w:t>
            </w:r>
          </w:p>
          <w:p w14:paraId="60822539" w14:textId="20D11FBA" w:rsidR="00B87320" w:rsidRDefault="00B87320" w:rsidP="00E411CF">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Dose is basically the same via oral and IV, so unless someone </w:t>
            </w:r>
            <w:proofErr w:type="gramStart"/>
            <w:r>
              <w:rPr>
                <w:rStyle w:val="normaltextrun"/>
                <w:rFonts w:asciiTheme="minorHAnsi" w:hAnsiTheme="minorHAnsi" w:cstheme="minorHAnsi"/>
                <w:sz w:val="22"/>
                <w:szCs w:val="22"/>
              </w:rPr>
              <w:t>can’t</w:t>
            </w:r>
            <w:proofErr w:type="gramEnd"/>
            <w:r>
              <w:rPr>
                <w:rStyle w:val="normaltextrun"/>
                <w:rFonts w:asciiTheme="minorHAnsi" w:hAnsiTheme="minorHAnsi" w:cstheme="minorHAnsi"/>
                <w:sz w:val="22"/>
                <w:szCs w:val="22"/>
              </w:rPr>
              <w:t xml:space="preserve"> swallow, they would opt for oral.</w:t>
            </w:r>
          </w:p>
          <w:p w14:paraId="11BAE137" w14:textId="02895911" w:rsidR="00B87320" w:rsidRDefault="00B87320" w:rsidP="00E411CF">
            <w:pPr>
              <w:pStyle w:val="paragraph"/>
              <w:numPr>
                <w:ilvl w:val="0"/>
                <w:numId w:val="9"/>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Given IV demand </w:t>
            </w:r>
            <w:r w:rsidR="00C647C5">
              <w:rPr>
                <w:rStyle w:val="normaltextrun"/>
                <w:rFonts w:asciiTheme="minorHAnsi" w:hAnsiTheme="minorHAnsi" w:cstheme="minorHAnsi"/>
                <w:sz w:val="22"/>
                <w:szCs w:val="22"/>
              </w:rPr>
              <w:t>now</w:t>
            </w:r>
            <w:r>
              <w:rPr>
                <w:rStyle w:val="normaltextrun"/>
                <w:rFonts w:asciiTheme="minorHAnsi" w:hAnsiTheme="minorHAnsi" w:cstheme="minorHAnsi"/>
                <w:sz w:val="22"/>
                <w:szCs w:val="22"/>
              </w:rPr>
              <w:t xml:space="preserve"> - suggestion to move to oral only.</w:t>
            </w:r>
          </w:p>
          <w:p w14:paraId="2227E606" w14:textId="4434CA8B" w:rsidR="00B87320" w:rsidRDefault="00B87320" w:rsidP="00B87320">
            <w:pPr>
              <w:pStyle w:val="paragraph"/>
              <w:spacing w:before="0" w:beforeAutospacing="0" w:after="0" w:afterAutospacing="0"/>
              <w:textAlignment w:val="baseline"/>
              <w:rPr>
                <w:rStyle w:val="normaltextrun"/>
                <w:rFonts w:asciiTheme="minorHAnsi" w:hAnsiTheme="minorHAnsi" w:cstheme="minorHAnsi"/>
                <w:sz w:val="22"/>
                <w:szCs w:val="22"/>
              </w:rPr>
            </w:pPr>
          </w:p>
          <w:p w14:paraId="384B1EDF" w14:textId="0EB09526" w:rsidR="00B87320" w:rsidRPr="003E2E22" w:rsidRDefault="003E2E22" w:rsidP="00B87320">
            <w:pPr>
              <w:pStyle w:val="paragraph"/>
              <w:spacing w:before="0" w:beforeAutospacing="0" w:after="0" w:afterAutospacing="0"/>
              <w:textAlignment w:val="baseline"/>
              <w:rPr>
                <w:rStyle w:val="normaltextrun"/>
                <w:rFonts w:asciiTheme="minorHAnsi" w:hAnsiTheme="minorHAnsi" w:cstheme="minorHAnsi"/>
                <w:b/>
                <w:bCs/>
                <w:sz w:val="22"/>
                <w:szCs w:val="22"/>
              </w:rPr>
            </w:pPr>
            <w:r w:rsidRPr="003E2E22">
              <w:rPr>
                <w:rStyle w:val="normaltextrun"/>
                <w:rFonts w:asciiTheme="minorHAnsi" w:hAnsiTheme="minorHAnsi" w:cstheme="minorHAnsi"/>
                <w:b/>
                <w:bCs/>
                <w:sz w:val="22"/>
                <w:szCs w:val="22"/>
              </w:rPr>
              <w:t>Immuno-therapy of lung cancer</w:t>
            </w:r>
          </w:p>
          <w:p w14:paraId="0911AAEB" w14:textId="77777777" w:rsidR="003E2E22" w:rsidRDefault="003E2E22" w:rsidP="003E2E22">
            <w:pPr>
              <w:pStyle w:val="paragraph"/>
              <w:spacing w:before="0" w:beforeAutospacing="0" w:after="0" w:afterAutospacing="0"/>
              <w:textAlignment w:val="baseline"/>
              <w:rPr>
                <w:rStyle w:val="normaltextrun"/>
                <w:rFonts w:asciiTheme="minorHAnsi" w:hAnsiTheme="minorHAnsi" w:cstheme="minorHAnsi"/>
                <w:sz w:val="22"/>
                <w:szCs w:val="22"/>
              </w:rPr>
            </w:pPr>
          </w:p>
          <w:p w14:paraId="5F12DEF1" w14:textId="3EBF343D" w:rsidR="003E2E22" w:rsidRDefault="003E2E22" w:rsidP="003E2E22">
            <w:pPr>
              <w:pStyle w:val="paragraph"/>
              <w:spacing w:before="0" w:beforeAutospacing="0" w:after="0" w:afterAutospacing="0"/>
              <w:textAlignment w:val="baseline"/>
              <w:rPr>
                <w:rStyle w:val="normaltextrun"/>
                <w:rFonts w:asciiTheme="minorHAnsi" w:hAnsiTheme="minorHAnsi" w:cstheme="minorHAnsi"/>
                <w:sz w:val="22"/>
                <w:szCs w:val="22"/>
              </w:rPr>
            </w:pPr>
            <w:r w:rsidRPr="00A83C21">
              <w:rPr>
                <w:rStyle w:val="normaltextrun"/>
                <w:rFonts w:asciiTheme="minorHAnsi" w:hAnsiTheme="minorHAnsi" w:cstheme="minorHAnsi"/>
                <w:b/>
                <w:bCs/>
                <w:sz w:val="22"/>
                <w:szCs w:val="22"/>
              </w:rPr>
              <w:t>Action</w:t>
            </w:r>
            <w:r w:rsidRPr="003E2E22">
              <w:rPr>
                <w:rStyle w:val="normaltextrun"/>
                <w:rFonts w:asciiTheme="minorHAnsi" w:hAnsiTheme="minorHAnsi" w:cstheme="minorHAnsi"/>
                <w:b/>
                <w:bCs/>
                <w:i/>
                <w:iCs/>
                <w:sz w:val="22"/>
                <w:szCs w:val="22"/>
              </w:rPr>
              <w:t>:</w:t>
            </w:r>
            <w:r w:rsidR="00EB52D6">
              <w:rPr>
                <w:rStyle w:val="normaltextrun"/>
                <w:rFonts w:asciiTheme="minorHAnsi" w:hAnsiTheme="minorHAnsi" w:cstheme="minorHAnsi"/>
                <w:sz w:val="22"/>
                <w:szCs w:val="22"/>
              </w:rPr>
              <w:t xml:space="preserve"> Pharmac to discuss </w:t>
            </w:r>
            <w:r w:rsidR="00B2249A">
              <w:rPr>
                <w:rStyle w:val="normaltextrun"/>
                <w:rFonts w:asciiTheme="minorHAnsi" w:hAnsiTheme="minorHAnsi" w:cstheme="minorHAnsi"/>
                <w:sz w:val="22"/>
                <w:szCs w:val="22"/>
              </w:rPr>
              <w:t>with Te Aho o Te Kahu continued input into new medicines modelling</w:t>
            </w:r>
            <w:r w:rsidR="00A83C21">
              <w:rPr>
                <w:rStyle w:val="normaltextrun"/>
                <w:rFonts w:asciiTheme="minorHAnsi" w:hAnsiTheme="minorHAnsi" w:cstheme="minorHAnsi"/>
                <w:sz w:val="22"/>
                <w:szCs w:val="22"/>
              </w:rPr>
              <w:t>.</w:t>
            </w:r>
          </w:p>
          <w:p w14:paraId="09191C05" w14:textId="2354B360" w:rsidR="00C647C5" w:rsidRDefault="00C647C5" w:rsidP="003E2E22">
            <w:pPr>
              <w:pStyle w:val="paragraph"/>
              <w:spacing w:before="0" w:beforeAutospacing="0" w:after="0" w:afterAutospacing="0"/>
              <w:textAlignment w:val="baseline"/>
              <w:rPr>
                <w:rStyle w:val="normaltextrun"/>
                <w:rFonts w:asciiTheme="minorHAnsi" w:hAnsiTheme="minorHAnsi" w:cstheme="minorHAnsi"/>
                <w:sz w:val="22"/>
                <w:szCs w:val="22"/>
              </w:rPr>
            </w:pPr>
          </w:p>
          <w:p w14:paraId="651A927E" w14:textId="77777777" w:rsidR="00B24CB0" w:rsidRPr="00B24CB0" w:rsidRDefault="00B24CB0" w:rsidP="006E0532">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p>
        </w:tc>
      </w:tr>
      <w:tr w:rsidR="00510BF6" w:rsidRPr="00A57774" w14:paraId="0B94DE22" w14:textId="77777777" w:rsidTr="36AAA412">
        <w:tc>
          <w:tcPr>
            <w:tcW w:w="9918" w:type="dxa"/>
            <w:shd w:val="clear" w:color="auto" w:fill="auto"/>
          </w:tcPr>
          <w:p w14:paraId="259EC824" w14:textId="116796BA" w:rsidR="00CA71AF" w:rsidRPr="00C50033" w:rsidRDefault="00C50033" w:rsidP="00510BF6">
            <w:pPr>
              <w:tabs>
                <w:tab w:val="right" w:leader="underscore" w:pos="5670"/>
                <w:tab w:val="left" w:pos="6237"/>
              </w:tabs>
              <w:rPr>
                <w:rFonts w:asciiTheme="minorHAnsi" w:hAnsiTheme="minorHAnsi" w:cstheme="minorHAnsi"/>
                <w:b/>
                <w:bCs/>
                <w:sz w:val="22"/>
                <w:szCs w:val="22"/>
              </w:rPr>
            </w:pPr>
            <w:r w:rsidRPr="00C50033">
              <w:rPr>
                <w:rStyle w:val="normaltextrun"/>
                <w:rFonts w:asciiTheme="minorHAnsi" w:hAnsiTheme="minorHAnsi" w:cstheme="minorHAnsi"/>
                <w:b/>
                <w:bCs/>
                <w:color w:val="000000"/>
                <w:sz w:val="22"/>
                <w:szCs w:val="22"/>
                <w:shd w:val="clear" w:color="auto" w:fill="FFFFFF"/>
              </w:rPr>
              <w:lastRenderedPageBreak/>
              <w:t>ACT-NOW Update</w:t>
            </w:r>
            <w:r w:rsidRPr="00C50033">
              <w:rPr>
                <w:rStyle w:val="eop"/>
                <w:rFonts w:asciiTheme="minorHAnsi" w:hAnsiTheme="minorHAnsi" w:cstheme="minorHAnsi"/>
                <w:b/>
                <w:bCs/>
                <w:color w:val="000000"/>
                <w:sz w:val="22"/>
                <w:szCs w:val="22"/>
                <w:shd w:val="clear" w:color="auto" w:fill="FFFFFF"/>
              </w:rPr>
              <w:t> </w:t>
            </w:r>
          </w:p>
          <w:p w14:paraId="3560AD18" w14:textId="3FA886A5" w:rsidR="0084390F" w:rsidRDefault="0084390F" w:rsidP="0084390F">
            <w:pPr>
              <w:pStyle w:val="NBCWGtext"/>
              <w:jc w:val="left"/>
              <w:rPr>
                <w:rFonts w:asciiTheme="minorHAnsi" w:hAnsiTheme="minorHAnsi" w:cstheme="minorHAnsi"/>
                <w:color w:val="auto"/>
              </w:rPr>
            </w:pPr>
            <w:r w:rsidRPr="00A57774">
              <w:rPr>
                <w:rFonts w:asciiTheme="minorHAnsi" w:hAnsiTheme="minorHAnsi" w:cstheme="minorHAnsi"/>
                <w:color w:val="auto"/>
              </w:rPr>
              <w:t xml:space="preserve">Te Aho o Te Kahu gave an update </w:t>
            </w:r>
            <w:r>
              <w:rPr>
                <w:rFonts w:asciiTheme="minorHAnsi" w:hAnsiTheme="minorHAnsi" w:cstheme="minorHAnsi"/>
                <w:color w:val="auto"/>
              </w:rPr>
              <w:t>on the ACT-NOW programme, with the following key points discussed</w:t>
            </w:r>
            <w:r w:rsidR="00CF0FCB">
              <w:rPr>
                <w:rFonts w:asciiTheme="minorHAnsi" w:hAnsiTheme="minorHAnsi" w:cstheme="minorHAnsi"/>
                <w:color w:val="auto"/>
              </w:rPr>
              <w:t>:</w:t>
            </w:r>
          </w:p>
          <w:p w14:paraId="4222802F" w14:textId="0D54B678" w:rsidR="00E21878" w:rsidRPr="00CF0FCB" w:rsidRDefault="00CF0FCB" w:rsidP="00E411CF">
            <w:pPr>
              <w:pStyle w:val="ListParagraph"/>
              <w:numPr>
                <w:ilvl w:val="0"/>
                <w:numId w:val="11"/>
              </w:numPr>
              <w:tabs>
                <w:tab w:val="right" w:leader="underscore" w:pos="5670"/>
                <w:tab w:val="left" w:pos="6237"/>
              </w:tabs>
              <w:rPr>
                <w:rFonts w:asciiTheme="minorHAnsi" w:hAnsiTheme="minorHAnsi" w:cstheme="minorHAnsi"/>
                <w:sz w:val="22"/>
                <w:szCs w:val="22"/>
              </w:rPr>
            </w:pPr>
            <w:r w:rsidRPr="00CF0FCB">
              <w:rPr>
                <w:rFonts w:asciiTheme="minorHAnsi" w:hAnsiTheme="minorHAnsi" w:cstheme="minorHAnsi"/>
                <w:sz w:val="22"/>
                <w:szCs w:val="22"/>
              </w:rPr>
              <w:t>All workshops complete across all cancer types</w:t>
            </w:r>
            <w:r>
              <w:rPr>
                <w:rFonts w:asciiTheme="minorHAnsi" w:hAnsiTheme="minorHAnsi" w:cstheme="minorHAnsi"/>
                <w:sz w:val="22"/>
                <w:szCs w:val="22"/>
              </w:rPr>
              <w:t>.</w:t>
            </w:r>
          </w:p>
          <w:p w14:paraId="51A2EE92" w14:textId="1A56872F" w:rsidR="00CF0FCB" w:rsidRDefault="00CF0FCB" w:rsidP="00E411CF">
            <w:pPr>
              <w:pStyle w:val="ListParagraph"/>
              <w:numPr>
                <w:ilvl w:val="0"/>
                <w:numId w:val="11"/>
              </w:numPr>
              <w:tabs>
                <w:tab w:val="right" w:leader="underscore" w:pos="5670"/>
                <w:tab w:val="left" w:pos="6237"/>
              </w:tabs>
              <w:rPr>
                <w:rFonts w:asciiTheme="minorHAnsi" w:hAnsiTheme="minorHAnsi" w:cstheme="minorHAnsi"/>
                <w:sz w:val="22"/>
                <w:szCs w:val="22"/>
              </w:rPr>
            </w:pPr>
            <w:r w:rsidRPr="00CF0FCB">
              <w:rPr>
                <w:rFonts w:asciiTheme="minorHAnsi" w:hAnsiTheme="minorHAnsi" w:cstheme="minorHAnsi"/>
                <w:sz w:val="22"/>
                <w:szCs w:val="22"/>
              </w:rPr>
              <w:t>Goal to publish all by Christmas, and if not, by end of Feb 2023.</w:t>
            </w:r>
          </w:p>
          <w:p w14:paraId="048CD6D1" w14:textId="126A0AD5" w:rsidR="00CF0FCB" w:rsidRDefault="00CF0FCB" w:rsidP="00E411CF">
            <w:pPr>
              <w:pStyle w:val="ListParagraph"/>
              <w:numPr>
                <w:ilvl w:val="0"/>
                <w:numId w:val="11"/>
              </w:numPr>
              <w:tabs>
                <w:tab w:val="right" w:leader="underscore" w:pos="5670"/>
                <w:tab w:val="left" w:pos="6237"/>
              </w:tabs>
              <w:rPr>
                <w:rFonts w:asciiTheme="minorHAnsi" w:hAnsiTheme="minorHAnsi" w:cstheme="minorBidi"/>
                <w:sz w:val="22"/>
                <w:szCs w:val="22"/>
              </w:rPr>
            </w:pPr>
            <w:r w:rsidRPr="36AAA412">
              <w:rPr>
                <w:rFonts w:asciiTheme="minorHAnsi" w:hAnsiTheme="minorHAnsi" w:cstheme="minorBidi"/>
                <w:sz w:val="22"/>
                <w:szCs w:val="22"/>
              </w:rPr>
              <w:t>2023 Implementation for ACT-NOW</w:t>
            </w:r>
            <w:r w:rsidR="0F396706" w:rsidRPr="36AAA412">
              <w:rPr>
                <w:rFonts w:asciiTheme="minorHAnsi" w:hAnsiTheme="minorHAnsi" w:cstheme="minorBidi"/>
                <w:sz w:val="22"/>
                <w:szCs w:val="22"/>
              </w:rPr>
              <w:t>.</w:t>
            </w:r>
          </w:p>
          <w:p w14:paraId="08FE7BBA" w14:textId="5EE0D586" w:rsidR="005D5C9E" w:rsidRDefault="005D5C9E" w:rsidP="00E411CF">
            <w:pPr>
              <w:pStyle w:val="ListParagraph"/>
              <w:numPr>
                <w:ilvl w:val="0"/>
                <w:numId w:val="11"/>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Data-quality – would like MOWG to set the DQ groups.</w:t>
            </w:r>
          </w:p>
          <w:p w14:paraId="726C5549" w14:textId="60CD3723" w:rsidR="005D5C9E" w:rsidRDefault="005D5C9E" w:rsidP="00E411CF">
            <w:pPr>
              <w:pStyle w:val="ListParagraph"/>
              <w:numPr>
                <w:ilvl w:val="0"/>
                <w:numId w:val="11"/>
              </w:numPr>
              <w:tabs>
                <w:tab w:val="right" w:leader="underscore" w:pos="5670"/>
                <w:tab w:val="left" w:pos="6237"/>
              </w:tabs>
              <w:rPr>
                <w:rFonts w:asciiTheme="minorHAnsi" w:hAnsiTheme="minorHAnsi" w:cstheme="minorHAnsi"/>
                <w:sz w:val="22"/>
                <w:szCs w:val="22"/>
              </w:rPr>
            </w:pPr>
            <w:r>
              <w:rPr>
                <w:rFonts w:asciiTheme="minorHAnsi" w:hAnsiTheme="minorHAnsi" w:cstheme="minorHAnsi"/>
                <w:sz w:val="22"/>
                <w:szCs w:val="22"/>
              </w:rPr>
              <w:t xml:space="preserve">Maintenance of national regimen library. </w:t>
            </w:r>
            <w:r w:rsidR="00443092">
              <w:rPr>
                <w:rFonts w:asciiTheme="minorHAnsi" w:hAnsiTheme="minorHAnsi" w:cstheme="minorHAnsi"/>
                <w:sz w:val="22"/>
                <w:szCs w:val="22"/>
              </w:rPr>
              <w:t>Workshops delivered e</w:t>
            </w:r>
            <w:r>
              <w:rPr>
                <w:rFonts w:asciiTheme="minorHAnsi" w:hAnsiTheme="minorHAnsi" w:cstheme="minorHAnsi"/>
                <w:sz w:val="22"/>
                <w:szCs w:val="22"/>
              </w:rPr>
              <w:t xml:space="preserve">very 1-2 years. </w:t>
            </w:r>
          </w:p>
          <w:p w14:paraId="14456AA3" w14:textId="32B8E763" w:rsidR="00577240" w:rsidRPr="00F554DB" w:rsidRDefault="00577240" w:rsidP="00191466">
            <w:pPr>
              <w:tabs>
                <w:tab w:val="right" w:leader="underscore" w:pos="5670"/>
                <w:tab w:val="left" w:pos="6237"/>
              </w:tabs>
              <w:rPr>
                <w:rFonts w:asciiTheme="minorHAnsi" w:hAnsiTheme="minorHAnsi" w:cstheme="minorHAnsi"/>
                <w:b/>
                <w:bCs/>
                <w:sz w:val="22"/>
                <w:szCs w:val="22"/>
                <w:highlight w:val="green"/>
              </w:rPr>
            </w:pPr>
          </w:p>
          <w:p w14:paraId="356E5156" w14:textId="43792A3F" w:rsidR="00CF0FCB" w:rsidRPr="00CF0FCB" w:rsidRDefault="00CF0FCB" w:rsidP="00CF0FCB">
            <w:pPr>
              <w:tabs>
                <w:tab w:val="right" w:leader="underscore" w:pos="5670"/>
                <w:tab w:val="left" w:pos="6237"/>
              </w:tabs>
              <w:rPr>
                <w:rFonts w:asciiTheme="minorHAnsi" w:hAnsiTheme="minorHAnsi" w:cstheme="minorHAnsi"/>
                <w:b/>
                <w:bCs/>
                <w:sz w:val="22"/>
                <w:szCs w:val="22"/>
              </w:rPr>
            </w:pPr>
            <w:r w:rsidRPr="00CF0FCB">
              <w:rPr>
                <w:rFonts w:asciiTheme="minorHAnsi" w:hAnsiTheme="minorHAnsi" w:cstheme="minorHAnsi"/>
                <w:b/>
                <w:bCs/>
                <w:sz w:val="22"/>
                <w:szCs w:val="22"/>
              </w:rPr>
              <w:t>Comments:</w:t>
            </w:r>
          </w:p>
          <w:p w14:paraId="7F1E84BC" w14:textId="77777777" w:rsidR="0031686A" w:rsidRPr="00A83C21" w:rsidRDefault="007D5E81" w:rsidP="00CF1A10">
            <w:pPr>
              <w:pStyle w:val="paragraph"/>
              <w:numPr>
                <w:ilvl w:val="0"/>
                <w:numId w:val="11"/>
              </w:numPr>
              <w:spacing w:before="0" w:beforeAutospacing="0" w:after="0" w:afterAutospacing="0"/>
              <w:textAlignment w:val="baseline"/>
              <w:rPr>
                <w:rFonts w:asciiTheme="minorHAnsi" w:hAnsiTheme="minorHAnsi" w:cstheme="minorBidi"/>
                <w:sz w:val="22"/>
                <w:szCs w:val="22"/>
                <w:lang w:eastAsia="en-GB"/>
              </w:rPr>
            </w:pPr>
            <w:r w:rsidRPr="00A83C21">
              <w:rPr>
                <w:rFonts w:asciiTheme="minorHAnsi" w:hAnsiTheme="minorHAnsi" w:cstheme="minorBidi"/>
                <w:sz w:val="22"/>
                <w:szCs w:val="22"/>
                <w:lang w:eastAsia="en-GB"/>
              </w:rPr>
              <w:t>There were some comments that some functionality took a while to become available in e-prescribing systems</w:t>
            </w:r>
          </w:p>
          <w:p w14:paraId="029981CE" w14:textId="77777777" w:rsidR="007D5E81" w:rsidRPr="00A83C21" w:rsidRDefault="00C13ACF" w:rsidP="00CF1A10">
            <w:pPr>
              <w:pStyle w:val="paragraph"/>
              <w:numPr>
                <w:ilvl w:val="0"/>
                <w:numId w:val="11"/>
              </w:numPr>
              <w:spacing w:before="0" w:beforeAutospacing="0" w:after="0" w:afterAutospacing="0"/>
              <w:textAlignment w:val="baseline"/>
              <w:rPr>
                <w:rFonts w:asciiTheme="minorHAnsi" w:hAnsiTheme="minorHAnsi" w:cstheme="minorBidi"/>
                <w:sz w:val="22"/>
                <w:szCs w:val="22"/>
                <w:lang w:eastAsia="en-GB"/>
              </w:rPr>
            </w:pPr>
            <w:r w:rsidRPr="00A83C21">
              <w:rPr>
                <w:rFonts w:asciiTheme="minorHAnsi" w:hAnsiTheme="minorHAnsi" w:cstheme="minorBidi"/>
                <w:sz w:val="22"/>
                <w:szCs w:val="22"/>
                <w:lang w:eastAsia="en-GB"/>
              </w:rPr>
              <w:t>There was comment that preparation</w:t>
            </w:r>
            <w:r w:rsidR="00934F23" w:rsidRPr="00A83C21">
              <w:rPr>
                <w:rFonts w:asciiTheme="minorHAnsi" w:hAnsiTheme="minorHAnsi" w:cstheme="minorBidi"/>
                <w:sz w:val="22"/>
                <w:szCs w:val="22"/>
                <w:lang w:eastAsia="en-GB"/>
              </w:rPr>
              <w:t xml:space="preserve"> for and attendance</w:t>
            </w:r>
            <w:r w:rsidRPr="00A83C21">
              <w:rPr>
                <w:rFonts w:asciiTheme="minorHAnsi" w:hAnsiTheme="minorHAnsi" w:cstheme="minorBidi"/>
                <w:sz w:val="22"/>
                <w:szCs w:val="22"/>
                <w:lang w:eastAsia="en-GB"/>
              </w:rPr>
              <w:t xml:space="preserve"> at workshops </w:t>
            </w:r>
            <w:r w:rsidR="00934F23" w:rsidRPr="00A83C21">
              <w:rPr>
                <w:rFonts w:asciiTheme="minorHAnsi" w:hAnsiTheme="minorHAnsi" w:cstheme="minorBidi"/>
                <w:sz w:val="22"/>
                <w:szCs w:val="22"/>
                <w:lang w:eastAsia="en-GB"/>
              </w:rPr>
              <w:t xml:space="preserve">could take a significant amount of time and this needed to </w:t>
            </w:r>
            <w:r w:rsidR="00C628ED" w:rsidRPr="00A83C21">
              <w:rPr>
                <w:rFonts w:asciiTheme="minorHAnsi" w:hAnsiTheme="minorHAnsi" w:cstheme="minorBidi"/>
                <w:sz w:val="22"/>
                <w:szCs w:val="22"/>
                <w:lang w:eastAsia="en-GB"/>
              </w:rPr>
              <w:t>recognised as part of a clinician’s FTE</w:t>
            </w:r>
          </w:p>
          <w:p w14:paraId="15F8F9D3" w14:textId="5919AF9A" w:rsidR="00C628ED" w:rsidRPr="00D23BF2" w:rsidRDefault="00C628ED" w:rsidP="006E0532">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A83C21">
              <w:rPr>
                <w:rFonts w:asciiTheme="minorHAnsi" w:hAnsiTheme="minorHAnsi" w:cstheme="minorBidi"/>
                <w:sz w:val="22"/>
                <w:szCs w:val="22"/>
                <w:lang w:eastAsia="en-GB"/>
              </w:rPr>
              <w:t>Some centres are having error messages with staging data</w:t>
            </w:r>
          </w:p>
        </w:tc>
      </w:tr>
      <w:tr w:rsidR="00B34D01" w:rsidRPr="00A57774" w14:paraId="23BF19EC" w14:textId="77777777" w:rsidTr="36AAA412">
        <w:tc>
          <w:tcPr>
            <w:tcW w:w="9918" w:type="dxa"/>
            <w:shd w:val="clear" w:color="auto" w:fill="auto"/>
          </w:tcPr>
          <w:p w14:paraId="336640DA" w14:textId="310F86B7" w:rsidR="009A3108" w:rsidRPr="00B5184B" w:rsidRDefault="00B5184B" w:rsidP="0084390F">
            <w:pPr>
              <w:tabs>
                <w:tab w:val="right" w:leader="underscore" w:pos="5670"/>
                <w:tab w:val="left" w:pos="6237"/>
              </w:tabs>
              <w:rPr>
                <w:rFonts w:asciiTheme="minorHAnsi" w:hAnsiTheme="minorHAnsi" w:cstheme="minorHAnsi"/>
                <w:b/>
                <w:bCs/>
                <w:sz w:val="22"/>
                <w:szCs w:val="22"/>
              </w:rPr>
            </w:pPr>
            <w:r w:rsidRPr="00B5184B">
              <w:rPr>
                <w:rStyle w:val="normaltextrun"/>
                <w:rFonts w:asciiTheme="minorHAnsi" w:hAnsiTheme="minorHAnsi" w:cstheme="minorHAnsi"/>
                <w:b/>
                <w:bCs/>
                <w:color w:val="000000"/>
                <w:sz w:val="22"/>
                <w:szCs w:val="22"/>
                <w:shd w:val="clear" w:color="auto" w:fill="FFFFFF"/>
              </w:rPr>
              <w:t>COVID-19 update and discussion</w:t>
            </w:r>
          </w:p>
          <w:p w14:paraId="005BE3F2" w14:textId="7EE2B2A6" w:rsidR="00B34D01" w:rsidRPr="00B5184B" w:rsidRDefault="009A01AA" w:rsidP="009A01AA">
            <w:pPr>
              <w:tabs>
                <w:tab w:val="right" w:leader="underscore" w:pos="5670"/>
                <w:tab w:val="left" w:pos="6237"/>
              </w:tabs>
              <w:rPr>
                <w:rFonts w:asciiTheme="minorHAnsi" w:hAnsiTheme="minorHAnsi" w:cstheme="minorHAnsi"/>
                <w:sz w:val="22"/>
                <w:szCs w:val="22"/>
              </w:rPr>
            </w:pPr>
            <w:r w:rsidRPr="00B5184B">
              <w:rPr>
                <w:rFonts w:asciiTheme="minorHAnsi" w:hAnsiTheme="minorHAnsi" w:cstheme="minorHAnsi"/>
                <w:sz w:val="22"/>
                <w:szCs w:val="22"/>
              </w:rPr>
              <w:t xml:space="preserve">Te Aho o Te Kahu gave an update on </w:t>
            </w:r>
            <w:r w:rsidR="00B5184B" w:rsidRPr="00B5184B">
              <w:rPr>
                <w:rFonts w:asciiTheme="minorHAnsi" w:hAnsiTheme="minorHAnsi" w:cstheme="minorHAnsi"/>
                <w:sz w:val="22"/>
                <w:szCs w:val="22"/>
              </w:rPr>
              <w:t>COVID</w:t>
            </w:r>
            <w:r w:rsidRPr="00B5184B">
              <w:rPr>
                <w:rFonts w:asciiTheme="minorHAnsi" w:hAnsiTheme="minorHAnsi" w:cstheme="minorHAnsi"/>
                <w:sz w:val="22"/>
                <w:szCs w:val="22"/>
              </w:rPr>
              <w:t>, with the following key points discussed:</w:t>
            </w:r>
          </w:p>
          <w:p w14:paraId="3EEAAA95" w14:textId="7E189838" w:rsidR="00FC01D5" w:rsidRPr="00B5184B" w:rsidRDefault="008E07D1" w:rsidP="00E411CF">
            <w:pPr>
              <w:pStyle w:val="ListParagraph"/>
              <w:numPr>
                <w:ilvl w:val="0"/>
                <w:numId w:val="2"/>
              </w:numPr>
              <w:tabs>
                <w:tab w:val="right" w:leader="underscore" w:pos="5670"/>
                <w:tab w:val="left" w:pos="6237"/>
              </w:tabs>
              <w:rPr>
                <w:rFonts w:asciiTheme="minorHAnsi" w:hAnsiTheme="minorHAnsi" w:cstheme="minorBidi"/>
                <w:sz w:val="22"/>
                <w:szCs w:val="22"/>
              </w:rPr>
            </w:pPr>
            <w:r w:rsidRPr="36AAA412">
              <w:rPr>
                <w:rFonts w:asciiTheme="minorHAnsi" w:hAnsiTheme="minorHAnsi" w:cstheme="minorBidi"/>
                <w:sz w:val="22"/>
                <w:szCs w:val="22"/>
              </w:rPr>
              <w:t>From the last COVID report – MOWG services are less of a concern than other areas of the health system.</w:t>
            </w:r>
          </w:p>
          <w:p w14:paraId="5B3F3AC9" w14:textId="5CEFC4AD" w:rsidR="00FC01D5" w:rsidRPr="00B5184B" w:rsidRDefault="00FC01D5" w:rsidP="36AAA412">
            <w:pPr>
              <w:tabs>
                <w:tab w:val="right" w:leader="underscore" w:pos="5670"/>
                <w:tab w:val="left" w:pos="6237"/>
              </w:tabs>
              <w:rPr>
                <w:rFonts w:asciiTheme="minorHAnsi" w:hAnsiTheme="minorHAnsi" w:cstheme="minorBidi"/>
                <w:sz w:val="22"/>
                <w:szCs w:val="22"/>
              </w:rPr>
            </w:pPr>
          </w:p>
        </w:tc>
      </w:tr>
      <w:tr w:rsidR="00304C0B" w:rsidRPr="00A57774" w14:paraId="07B3F04C" w14:textId="77777777" w:rsidTr="36AAA412">
        <w:tc>
          <w:tcPr>
            <w:tcW w:w="9918" w:type="dxa"/>
            <w:shd w:val="clear" w:color="auto" w:fill="auto"/>
          </w:tcPr>
          <w:p w14:paraId="6CF30356" w14:textId="788738DA" w:rsidR="0084390F" w:rsidRPr="00B5184B" w:rsidRDefault="00B5184B" w:rsidP="0084390F">
            <w:pPr>
              <w:pStyle w:val="paragraph"/>
              <w:spacing w:before="0" w:beforeAutospacing="0" w:after="0" w:afterAutospacing="0"/>
              <w:textAlignment w:val="baseline"/>
              <w:rPr>
                <w:rFonts w:asciiTheme="minorHAnsi" w:hAnsiTheme="minorHAnsi" w:cstheme="minorHAnsi"/>
                <w:b/>
                <w:bCs/>
                <w:sz w:val="22"/>
                <w:szCs w:val="22"/>
              </w:rPr>
            </w:pPr>
            <w:r w:rsidRPr="00B5184B">
              <w:rPr>
                <w:rFonts w:asciiTheme="minorHAnsi" w:hAnsiTheme="minorHAnsi" w:cstheme="minorHAnsi"/>
                <w:b/>
                <w:bCs/>
                <w:sz w:val="22"/>
                <w:szCs w:val="22"/>
              </w:rPr>
              <w:t>Diagnostics</w:t>
            </w:r>
          </w:p>
          <w:p w14:paraId="09035B1C" w14:textId="77777777" w:rsidR="0076314B" w:rsidRDefault="0076314B" w:rsidP="007957D5">
            <w:pPr>
              <w:pStyle w:val="paragraph"/>
              <w:spacing w:before="0" w:beforeAutospacing="0" w:after="0" w:afterAutospacing="0"/>
              <w:textAlignment w:val="baseline"/>
              <w:rPr>
                <w:rFonts w:asciiTheme="minorHAnsi" w:hAnsiTheme="minorHAnsi" w:cstheme="minorHAnsi"/>
                <w:highlight w:val="yellow"/>
              </w:rPr>
            </w:pPr>
          </w:p>
          <w:p w14:paraId="311B3DDC" w14:textId="77777777" w:rsidR="007957D5" w:rsidRPr="00A83C21" w:rsidRDefault="007957D5" w:rsidP="007957D5">
            <w:pPr>
              <w:rPr>
                <w:rFonts w:asciiTheme="minorHAnsi" w:hAnsiTheme="minorHAnsi" w:cstheme="minorHAnsi"/>
                <w:sz w:val="22"/>
                <w:szCs w:val="22"/>
                <w:lang w:eastAsia="en-NZ"/>
              </w:rPr>
            </w:pPr>
            <w:r w:rsidRPr="00A83C21">
              <w:rPr>
                <w:rFonts w:asciiTheme="minorHAnsi" w:hAnsiTheme="minorHAnsi" w:cstheme="minorHAnsi"/>
                <w:sz w:val="22"/>
                <w:szCs w:val="22"/>
                <w:lang w:eastAsia="en-NZ"/>
              </w:rPr>
              <w:t xml:space="preserve">Te Aho o Te Kahu spoke to the memo on the Standardising Access to PET-CT project seeking the groups review of the proposed national PET-CT indications list, with the following key points discussed: </w:t>
            </w:r>
          </w:p>
          <w:p w14:paraId="7D20FF54" w14:textId="29E6EEB2" w:rsidR="007957D5" w:rsidRPr="00A83C21" w:rsidRDefault="007957D5" w:rsidP="007957D5">
            <w:pPr>
              <w:pStyle w:val="ListParagraph"/>
              <w:numPr>
                <w:ilvl w:val="0"/>
                <w:numId w:val="22"/>
              </w:numPr>
              <w:contextualSpacing w:val="0"/>
              <w:rPr>
                <w:rFonts w:asciiTheme="minorHAnsi" w:hAnsiTheme="minorHAnsi" w:cstheme="minorHAnsi"/>
                <w:sz w:val="22"/>
                <w:szCs w:val="22"/>
                <w:lang w:eastAsia="en-NZ"/>
              </w:rPr>
            </w:pPr>
            <w:r w:rsidRPr="00A83C21">
              <w:rPr>
                <w:rFonts w:asciiTheme="minorHAnsi" w:hAnsiTheme="minorHAnsi" w:cstheme="minorHAnsi"/>
                <w:sz w:val="22"/>
                <w:szCs w:val="22"/>
                <w:lang w:eastAsia="en-NZ"/>
              </w:rPr>
              <w:t xml:space="preserve">Importance of regional Variance </w:t>
            </w:r>
            <w:proofErr w:type="gramStart"/>
            <w:r w:rsidRPr="00A83C21">
              <w:rPr>
                <w:rFonts w:asciiTheme="minorHAnsi" w:hAnsiTheme="minorHAnsi" w:cstheme="minorHAnsi"/>
                <w:sz w:val="22"/>
                <w:szCs w:val="22"/>
                <w:lang w:eastAsia="en-NZ"/>
              </w:rPr>
              <w:t>committees</w:t>
            </w:r>
            <w:proofErr w:type="gramEnd"/>
            <w:r w:rsidRPr="00A83C21">
              <w:rPr>
                <w:rFonts w:asciiTheme="minorHAnsi" w:hAnsiTheme="minorHAnsi" w:cstheme="minorHAnsi"/>
                <w:sz w:val="22"/>
                <w:szCs w:val="22"/>
                <w:lang w:eastAsia="en-NZ"/>
              </w:rPr>
              <w:t xml:space="preserve"> role continuing to approve cases that are not covered by the list.  </w:t>
            </w:r>
          </w:p>
          <w:p w14:paraId="75F0349F" w14:textId="77777777" w:rsidR="007957D5" w:rsidRPr="00A83C21" w:rsidRDefault="007957D5" w:rsidP="007957D5">
            <w:pPr>
              <w:pStyle w:val="ListParagraph"/>
              <w:numPr>
                <w:ilvl w:val="0"/>
                <w:numId w:val="22"/>
              </w:numPr>
              <w:contextualSpacing w:val="0"/>
              <w:rPr>
                <w:rFonts w:asciiTheme="minorHAnsi" w:hAnsiTheme="minorHAnsi" w:cstheme="minorHAnsi"/>
                <w:sz w:val="22"/>
                <w:szCs w:val="22"/>
                <w:lang w:eastAsia="en-NZ"/>
              </w:rPr>
            </w:pPr>
            <w:r w:rsidRPr="00A83C21">
              <w:rPr>
                <w:rFonts w:asciiTheme="minorHAnsi" w:hAnsiTheme="minorHAnsi" w:cstheme="minorHAnsi"/>
                <w:sz w:val="22"/>
                <w:szCs w:val="22"/>
                <w:lang w:eastAsia="en-NZ"/>
              </w:rPr>
              <w:t>Importance of the evidence base to be provided to enable clinicians to review the proposed changes to the indications</w:t>
            </w:r>
          </w:p>
          <w:p w14:paraId="1B1FA263" w14:textId="77777777" w:rsidR="007957D5" w:rsidRPr="00A83C21" w:rsidRDefault="007957D5" w:rsidP="007957D5">
            <w:pPr>
              <w:pStyle w:val="ListParagraph"/>
              <w:numPr>
                <w:ilvl w:val="0"/>
                <w:numId w:val="22"/>
              </w:numPr>
              <w:contextualSpacing w:val="0"/>
              <w:rPr>
                <w:rFonts w:asciiTheme="minorHAnsi" w:hAnsiTheme="minorHAnsi" w:cstheme="minorHAnsi"/>
                <w:sz w:val="22"/>
                <w:szCs w:val="22"/>
                <w:lang w:eastAsia="en-NZ"/>
              </w:rPr>
            </w:pPr>
            <w:r w:rsidRPr="00A83C21">
              <w:rPr>
                <w:rFonts w:asciiTheme="minorHAnsi" w:hAnsiTheme="minorHAnsi" w:cstheme="minorHAnsi"/>
                <w:sz w:val="22"/>
                <w:szCs w:val="22"/>
                <w:lang w:eastAsia="en-NZ"/>
              </w:rPr>
              <w:t xml:space="preserve">Concerns about proposed additional indications creating capacity issues if the list is approved. Jo noted that the Variance Committee Chairs had confirmed that apart from PSMA scans </w:t>
            </w:r>
            <w:proofErr w:type="gramStart"/>
            <w:r w:rsidRPr="00A83C21">
              <w:rPr>
                <w:rFonts w:asciiTheme="minorHAnsi" w:hAnsiTheme="minorHAnsi" w:cstheme="minorHAnsi"/>
                <w:sz w:val="22"/>
                <w:szCs w:val="22"/>
                <w:lang w:eastAsia="en-NZ"/>
              </w:rPr>
              <w:t>the majority of</w:t>
            </w:r>
            <w:proofErr w:type="gramEnd"/>
            <w:r w:rsidRPr="00A83C21">
              <w:rPr>
                <w:rFonts w:asciiTheme="minorHAnsi" w:hAnsiTheme="minorHAnsi" w:cstheme="minorHAnsi"/>
                <w:sz w:val="22"/>
                <w:szCs w:val="22"/>
                <w:lang w:eastAsia="en-NZ"/>
              </w:rPr>
              <w:t xml:space="preserve"> the other ‘new’ national indication are being routinely approved currently</w:t>
            </w:r>
          </w:p>
          <w:p w14:paraId="27A575BA" w14:textId="77777777" w:rsidR="007957D5" w:rsidRPr="00A83C21" w:rsidRDefault="007957D5" w:rsidP="007957D5">
            <w:pPr>
              <w:pStyle w:val="ListParagraph"/>
              <w:numPr>
                <w:ilvl w:val="0"/>
                <w:numId w:val="22"/>
              </w:numPr>
              <w:contextualSpacing w:val="0"/>
              <w:rPr>
                <w:rFonts w:asciiTheme="minorHAnsi" w:hAnsiTheme="minorHAnsi" w:cstheme="minorHAnsi"/>
                <w:sz w:val="22"/>
                <w:szCs w:val="22"/>
                <w:lang w:eastAsia="en-NZ"/>
              </w:rPr>
            </w:pPr>
            <w:r w:rsidRPr="00A83C21">
              <w:rPr>
                <w:rFonts w:asciiTheme="minorHAnsi" w:hAnsiTheme="minorHAnsi" w:cstheme="minorHAnsi"/>
                <w:sz w:val="22"/>
                <w:szCs w:val="22"/>
                <w:lang w:eastAsia="en-NZ"/>
              </w:rPr>
              <w:t>Need a process for ongoing updating of the new list</w:t>
            </w:r>
          </w:p>
          <w:p w14:paraId="11A2182C" w14:textId="77777777" w:rsidR="007957D5" w:rsidRPr="00A83C21" w:rsidRDefault="007957D5" w:rsidP="00A83C21">
            <w:pPr>
              <w:pStyle w:val="ListParagraph"/>
              <w:contextualSpacing w:val="0"/>
              <w:rPr>
                <w:rFonts w:asciiTheme="minorHAnsi" w:hAnsiTheme="minorHAnsi" w:cstheme="minorHAnsi"/>
                <w:sz w:val="22"/>
                <w:szCs w:val="22"/>
                <w:lang w:eastAsia="en-NZ"/>
              </w:rPr>
            </w:pPr>
          </w:p>
          <w:p w14:paraId="1285FAEC" w14:textId="77777777" w:rsidR="007957D5" w:rsidRPr="00A83C21" w:rsidRDefault="007957D5" w:rsidP="00A83C21">
            <w:pPr>
              <w:rPr>
                <w:rFonts w:asciiTheme="minorHAnsi" w:hAnsiTheme="minorHAnsi" w:cstheme="minorHAnsi"/>
                <w:sz w:val="22"/>
                <w:szCs w:val="22"/>
                <w:lang w:eastAsia="en-NZ"/>
              </w:rPr>
            </w:pPr>
            <w:r w:rsidRPr="00A83C21">
              <w:rPr>
                <w:rFonts w:asciiTheme="minorHAnsi" w:hAnsiTheme="minorHAnsi" w:cstheme="minorHAnsi"/>
                <w:b/>
                <w:bCs/>
                <w:sz w:val="22"/>
                <w:szCs w:val="22"/>
                <w:lang w:eastAsia="en-NZ"/>
              </w:rPr>
              <w:t>Action:</w:t>
            </w:r>
            <w:r w:rsidRPr="00A83C21">
              <w:rPr>
                <w:rFonts w:asciiTheme="minorHAnsi" w:hAnsiTheme="minorHAnsi" w:cstheme="minorHAnsi"/>
                <w:sz w:val="22"/>
                <w:szCs w:val="22"/>
                <w:lang w:eastAsia="en-NZ"/>
              </w:rPr>
              <w:t xml:space="preserve"> Te Aho o Te Kahu to address feedback and re-engage with the group.</w:t>
            </w:r>
          </w:p>
          <w:p w14:paraId="38F7E648" w14:textId="77777777" w:rsidR="007957D5" w:rsidRDefault="007957D5" w:rsidP="007957D5">
            <w:pPr>
              <w:rPr>
                <w:i/>
                <w:iCs/>
                <w:lang w:eastAsia="en-US"/>
              </w:rPr>
            </w:pPr>
          </w:p>
          <w:p w14:paraId="00B11A73" w14:textId="54CE4A40" w:rsidR="007957D5" w:rsidRPr="00B5184B" w:rsidRDefault="007957D5" w:rsidP="006E0532">
            <w:pPr>
              <w:pStyle w:val="paragraph"/>
              <w:spacing w:before="0" w:beforeAutospacing="0" w:after="0" w:afterAutospacing="0"/>
              <w:textAlignment w:val="baseline"/>
              <w:rPr>
                <w:rFonts w:asciiTheme="minorHAnsi" w:hAnsiTheme="minorHAnsi" w:cstheme="minorHAnsi"/>
                <w:highlight w:val="yellow"/>
              </w:rPr>
            </w:pPr>
          </w:p>
        </w:tc>
      </w:tr>
      <w:tr w:rsidR="00FD6A5A" w:rsidRPr="00A57774" w14:paraId="518E5D32" w14:textId="77777777" w:rsidTr="36AAA412">
        <w:tc>
          <w:tcPr>
            <w:tcW w:w="9918" w:type="dxa"/>
            <w:shd w:val="clear" w:color="auto" w:fill="auto"/>
          </w:tcPr>
          <w:p w14:paraId="2C4B0CA1" w14:textId="77777777" w:rsidR="00A83C21" w:rsidRDefault="00A83C21" w:rsidP="00FD6A5A">
            <w:pPr>
              <w:tabs>
                <w:tab w:val="right" w:leader="underscore" w:pos="5670"/>
                <w:tab w:val="left" w:pos="6237"/>
              </w:tabs>
              <w:rPr>
                <w:rStyle w:val="normaltextrun"/>
                <w:rFonts w:asciiTheme="minorHAnsi" w:hAnsiTheme="minorHAnsi" w:cstheme="minorHAnsi"/>
                <w:b/>
                <w:bCs/>
                <w:color w:val="000000"/>
                <w:sz w:val="22"/>
                <w:szCs w:val="22"/>
                <w:shd w:val="clear" w:color="auto" w:fill="FFFFFF"/>
              </w:rPr>
            </w:pPr>
          </w:p>
          <w:p w14:paraId="43C89BE9" w14:textId="5F7BD298" w:rsidR="00FD6A5A" w:rsidRDefault="00FD6A5A" w:rsidP="00FD6A5A">
            <w:pPr>
              <w:tabs>
                <w:tab w:val="right" w:leader="underscore" w:pos="5670"/>
                <w:tab w:val="left" w:pos="6237"/>
              </w:tabs>
              <w:rPr>
                <w:rStyle w:val="eop"/>
                <w:rFonts w:asciiTheme="minorHAnsi" w:hAnsiTheme="minorHAnsi" w:cstheme="minorHAnsi"/>
                <w:b/>
                <w:bCs/>
                <w:color w:val="000000"/>
                <w:sz w:val="22"/>
                <w:szCs w:val="22"/>
                <w:shd w:val="clear" w:color="auto" w:fill="FFFFFF"/>
              </w:rPr>
            </w:pPr>
            <w:r w:rsidRPr="00AF7715">
              <w:rPr>
                <w:rStyle w:val="normaltextrun"/>
                <w:rFonts w:asciiTheme="minorHAnsi" w:hAnsiTheme="minorHAnsi" w:cstheme="minorHAnsi"/>
                <w:b/>
                <w:bCs/>
                <w:color w:val="000000"/>
                <w:sz w:val="22"/>
                <w:szCs w:val="22"/>
                <w:shd w:val="clear" w:color="auto" w:fill="FFFFFF"/>
              </w:rPr>
              <w:lastRenderedPageBreak/>
              <w:t>Round table</w:t>
            </w:r>
            <w:r w:rsidRPr="00AF7715">
              <w:rPr>
                <w:rStyle w:val="eop"/>
                <w:rFonts w:asciiTheme="minorHAnsi" w:hAnsiTheme="minorHAnsi" w:cstheme="minorHAnsi"/>
                <w:b/>
                <w:bCs/>
                <w:color w:val="000000"/>
                <w:sz w:val="22"/>
                <w:szCs w:val="22"/>
                <w:shd w:val="clear" w:color="auto" w:fill="FFFFFF"/>
              </w:rPr>
              <w:t> </w:t>
            </w:r>
          </w:p>
          <w:p w14:paraId="4831D8D5" w14:textId="77777777" w:rsidR="00FD6A5A" w:rsidRDefault="00BB3FE0" w:rsidP="00FD6A5A">
            <w:pPr>
              <w:tabs>
                <w:tab w:val="right" w:leader="underscore" w:pos="5670"/>
                <w:tab w:val="left" w:pos="6237"/>
              </w:tabs>
              <w:rPr>
                <w:rFonts w:asciiTheme="minorHAnsi" w:hAnsiTheme="minorHAnsi" w:cstheme="minorHAnsi"/>
                <w:b/>
                <w:bCs/>
                <w:sz w:val="22"/>
                <w:szCs w:val="22"/>
              </w:rPr>
            </w:pPr>
            <w:proofErr w:type="gramStart"/>
            <w:r>
              <w:rPr>
                <w:rFonts w:asciiTheme="minorHAnsi" w:hAnsiTheme="minorHAnsi" w:cstheme="minorHAnsi"/>
                <w:b/>
                <w:bCs/>
                <w:sz w:val="22"/>
                <w:szCs w:val="22"/>
              </w:rPr>
              <w:t>Particular issues</w:t>
            </w:r>
            <w:proofErr w:type="gramEnd"/>
            <w:r>
              <w:rPr>
                <w:rFonts w:asciiTheme="minorHAnsi" w:hAnsiTheme="minorHAnsi" w:cstheme="minorHAnsi"/>
                <w:b/>
                <w:bCs/>
                <w:sz w:val="22"/>
                <w:szCs w:val="22"/>
              </w:rPr>
              <w:t xml:space="preserve"> raised from each department:</w:t>
            </w:r>
          </w:p>
          <w:p w14:paraId="7D1B8791" w14:textId="689A9D4F" w:rsidR="00BB3FE0" w:rsidRPr="00A83C21" w:rsidRDefault="00CE6E7B" w:rsidP="00E411CF">
            <w:pPr>
              <w:pStyle w:val="ListParagraph"/>
              <w:numPr>
                <w:ilvl w:val="0"/>
                <w:numId w:val="3"/>
              </w:numPr>
              <w:tabs>
                <w:tab w:val="right" w:leader="underscore" w:pos="5670"/>
                <w:tab w:val="left" w:pos="6237"/>
              </w:tabs>
              <w:rPr>
                <w:rFonts w:asciiTheme="minorHAnsi" w:hAnsiTheme="minorHAnsi" w:cstheme="minorHAnsi"/>
                <w:sz w:val="22"/>
                <w:szCs w:val="22"/>
              </w:rPr>
            </w:pPr>
            <w:r w:rsidRPr="00A83C21">
              <w:rPr>
                <w:rFonts w:asciiTheme="minorHAnsi" w:hAnsiTheme="minorHAnsi" w:cstheme="minorHAnsi"/>
                <w:sz w:val="22"/>
                <w:szCs w:val="22"/>
              </w:rPr>
              <w:t>Bay of Plenty</w:t>
            </w:r>
            <w:r w:rsidR="0013069B" w:rsidRPr="00A83C21">
              <w:rPr>
                <w:rFonts w:asciiTheme="minorHAnsi" w:hAnsiTheme="minorHAnsi" w:cstheme="minorHAnsi"/>
                <w:sz w:val="22"/>
                <w:szCs w:val="22"/>
              </w:rPr>
              <w:t xml:space="preserve"> DHB</w:t>
            </w:r>
            <w:r w:rsidR="00BB3FE0" w:rsidRPr="00A83C21">
              <w:rPr>
                <w:rFonts w:asciiTheme="minorHAnsi" w:hAnsiTheme="minorHAnsi" w:cstheme="minorHAnsi"/>
                <w:sz w:val="22"/>
                <w:szCs w:val="22"/>
              </w:rPr>
              <w:t xml:space="preserve"> – </w:t>
            </w:r>
            <w:r w:rsidR="00A94DE8" w:rsidRPr="00A83C21">
              <w:rPr>
                <w:rFonts w:asciiTheme="minorHAnsi" w:hAnsiTheme="minorHAnsi" w:cstheme="minorHAnsi"/>
                <w:sz w:val="22"/>
                <w:szCs w:val="22"/>
              </w:rPr>
              <w:t>Sourced Another registrar. Lack of nurses. PET scans limited. Tauranga has increased in size, therefore general medicine operating at capacity.</w:t>
            </w:r>
          </w:p>
          <w:p w14:paraId="2040955A" w14:textId="6A2F67BF" w:rsidR="00A94DE8" w:rsidRPr="00A83C21" w:rsidRDefault="00A94DE8" w:rsidP="00E411CF">
            <w:pPr>
              <w:pStyle w:val="ListParagraph"/>
              <w:numPr>
                <w:ilvl w:val="0"/>
                <w:numId w:val="3"/>
              </w:numPr>
              <w:tabs>
                <w:tab w:val="right" w:leader="underscore" w:pos="5670"/>
                <w:tab w:val="left" w:pos="6237"/>
              </w:tabs>
              <w:rPr>
                <w:rFonts w:asciiTheme="minorHAnsi" w:hAnsiTheme="minorHAnsi" w:cstheme="minorHAnsi"/>
                <w:sz w:val="22"/>
                <w:szCs w:val="22"/>
              </w:rPr>
            </w:pPr>
            <w:r w:rsidRPr="00A83C21">
              <w:rPr>
                <w:rFonts w:asciiTheme="minorHAnsi" w:hAnsiTheme="minorHAnsi" w:cstheme="minorHAnsi"/>
                <w:sz w:val="22"/>
                <w:szCs w:val="22"/>
              </w:rPr>
              <w:t xml:space="preserve">MidCentral DHB </w:t>
            </w:r>
            <w:r w:rsidR="0013069B" w:rsidRPr="00A83C21">
              <w:rPr>
                <w:rFonts w:asciiTheme="minorHAnsi" w:hAnsiTheme="minorHAnsi" w:cstheme="minorHAnsi"/>
                <w:sz w:val="22"/>
                <w:szCs w:val="22"/>
              </w:rPr>
              <w:t>–</w:t>
            </w:r>
            <w:r w:rsidRPr="00A83C21">
              <w:rPr>
                <w:rFonts w:asciiTheme="minorHAnsi" w:hAnsiTheme="minorHAnsi" w:cstheme="minorHAnsi"/>
                <w:sz w:val="22"/>
                <w:szCs w:val="22"/>
              </w:rPr>
              <w:t xml:space="preserve"> </w:t>
            </w:r>
            <w:r w:rsidR="00D30EF6" w:rsidRPr="00A83C21">
              <w:rPr>
                <w:rFonts w:asciiTheme="minorHAnsi" w:hAnsiTheme="minorHAnsi" w:cstheme="minorHAnsi"/>
                <w:sz w:val="22"/>
                <w:szCs w:val="22"/>
              </w:rPr>
              <w:t>New</w:t>
            </w:r>
            <w:r w:rsidR="0013069B" w:rsidRPr="00A83C21">
              <w:rPr>
                <w:rFonts w:asciiTheme="minorHAnsi" w:hAnsiTheme="minorHAnsi" w:cstheme="minorHAnsi"/>
                <w:sz w:val="22"/>
                <w:szCs w:val="22"/>
              </w:rPr>
              <w:t xml:space="preserve"> FTE in HB and Taranaki. Nursing in clinics and day wards, as well as day ward capacity is a challenge.</w:t>
            </w:r>
          </w:p>
          <w:p w14:paraId="18F04218" w14:textId="57C15983" w:rsidR="00BB3FE0" w:rsidRPr="00A83C21" w:rsidRDefault="00CE6E7B" w:rsidP="00E411CF">
            <w:pPr>
              <w:pStyle w:val="ListParagraph"/>
              <w:numPr>
                <w:ilvl w:val="0"/>
                <w:numId w:val="3"/>
              </w:numPr>
              <w:tabs>
                <w:tab w:val="right" w:leader="underscore" w:pos="5670"/>
                <w:tab w:val="left" w:pos="6237"/>
              </w:tabs>
              <w:rPr>
                <w:rFonts w:asciiTheme="minorHAnsi" w:hAnsiTheme="minorHAnsi" w:cstheme="minorHAnsi"/>
                <w:sz w:val="22"/>
                <w:szCs w:val="22"/>
              </w:rPr>
            </w:pPr>
            <w:r w:rsidRPr="00A83C21">
              <w:rPr>
                <w:rFonts w:asciiTheme="minorHAnsi" w:hAnsiTheme="minorHAnsi" w:cstheme="minorHAnsi"/>
                <w:sz w:val="22"/>
                <w:szCs w:val="22"/>
              </w:rPr>
              <w:t>Auckland</w:t>
            </w:r>
            <w:r w:rsidR="00BB3FE0" w:rsidRPr="00A83C21">
              <w:rPr>
                <w:rFonts w:asciiTheme="minorHAnsi" w:hAnsiTheme="minorHAnsi" w:cstheme="minorHAnsi"/>
                <w:sz w:val="22"/>
                <w:szCs w:val="22"/>
              </w:rPr>
              <w:t xml:space="preserve"> – </w:t>
            </w:r>
          </w:p>
          <w:p w14:paraId="56B5AB3D" w14:textId="1B5FFADB" w:rsidR="00D973BD" w:rsidRPr="00A83C21" w:rsidRDefault="00CE6E7B" w:rsidP="00E411CF">
            <w:pPr>
              <w:pStyle w:val="ListParagraph"/>
              <w:numPr>
                <w:ilvl w:val="0"/>
                <w:numId w:val="3"/>
              </w:numPr>
              <w:tabs>
                <w:tab w:val="right" w:leader="underscore" w:pos="5670"/>
                <w:tab w:val="left" w:pos="6237"/>
              </w:tabs>
              <w:rPr>
                <w:rFonts w:asciiTheme="minorHAnsi" w:hAnsiTheme="minorHAnsi" w:cstheme="minorHAnsi"/>
                <w:b/>
                <w:bCs/>
                <w:sz w:val="22"/>
                <w:szCs w:val="22"/>
              </w:rPr>
            </w:pPr>
            <w:r w:rsidRPr="00A83C21">
              <w:rPr>
                <w:rFonts w:asciiTheme="minorHAnsi" w:hAnsiTheme="minorHAnsi" w:cstheme="minorHAnsi"/>
                <w:sz w:val="22"/>
                <w:szCs w:val="22"/>
              </w:rPr>
              <w:t>Dunedin</w:t>
            </w:r>
            <w:r w:rsidR="00A13A99" w:rsidRPr="00A83C21">
              <w:rPr>
                <w:rFonts w:asciiTheme="minorHAnsi" w:hAnsiTheme="minorHAnsi" w:cstheme="minorHAnsi"/>
                <w:sz w:val="22"/>
                <w:szCs w:val="22"/>
              </w:rPr>
              <w:t xml:space="preserve"> – </w:t>
            </w:r>
            <w:r w:rsidR="008965E0" w:rsidRPr="00A83C21">
              <w:rPr>
                <w:rFonts w:asciiTheme="minorHAnsi" w:hAnsiTheme="minorHAnsi" w:cstheme="minorHAnsi"/>
                <w:sz w:val="22"/>
                <w:szCs w:val="22"/>
              </w:rPr>
              <w:t>Lack of space and insufficient clinic rooms</w:t>
            </w:r>
            <w:r w:rsidR="0007571F" w:rsidRPr="00A83C21">
              <w:rPr>
                <w:rFonts w:asciiTheme="minorHAnsi" w:hAnsiTheme="minorHAnsi" w:cstheme="minorHAnsi"/>
                <w:sz w:val="22"/>
                <w:szCs w:val="22"/>
              </w:rPr>
              <w:t xml:space="preserve"> which limits </w:t>
            </w:r>
            <w:proofErr w:type="gramStart"/>
            <w:r w:rsidR="0007571F" w:rsidRPr="00A83C21">
              <w:rPr>
                <w:rFonts w:asciiTheme="minorHAnsi" w:hAnsiTheme="minorHAnsi" w:cstheme="minorHAnsi"/>
                <w:sz w:val="22"/>
                <w:szCs w:val="22"/>
              </w:rPr>
              <w:t>amount</w:t>
            </w:r>
            <w:proofErr w:type="gramEnd"/>
            <w:r w:rsidR="0007571F" w:rsidRPr="00A83C21">
              <w:rPr>
                <w:rFonts w:asciiTheme="minorHAnsi" w:hAnsiTheme="minorHAnsi" w:cstheme="minorHAnsi"/>
                <w:sz w:val="22"/>
                <w:szCs w:val="22"/>
              </w:rPr>
              <w:t xml:space="preserve"> of Registrars</w:t>
            </w:r>
            <w:r w:rsidR="00301E08" w:rsidRPr="00A83C21">
              <w:rPr>
                <w:rFonts w:asciiTheme="minorHAnsi" w:hAnsiTheme="minorHAnsi" w:cstheme="minorHAnsi"/>
                <w:sz w:val="22"/>
                <w:szCs w:val="22"/>
              </w:rPr>
              <w:t xml:space="preserve">.  Short on SMO FTE (EY report findings were not actioned).  </w:t>
            </w:r>
            <w:r w:rsidR="00360DB3" w:rsidRPr="00A83C21">
              <w:rPr>
                <w:rFonts w:asciiTheme="minorHAnsi" w:hAnsiTheme="minorHAnsi" w:cstheme="minorHAnsi"/>
                <w:sz w:val="22"/>
                <w:szCs w:val="22"/>
              </w:rPr>
              <w:t xml:space="preserve">Wait list, concerns that this will increase, Rad Onc </w:t>
            </w:r>
            <w:r w:rsidR="00BA0086" w:rsidRPr="00A83C21">
              <w:rPr>
                <w:rFonts w:asciiTheme="minorHAnsi" w:hAnsiTheme="minorHAnsi" w:cstheme="minorHAnsi"/>
                <w:sz w:val="22"/>
                <w:szCs w:val="22"/>
              </w:rPr>
              <w:t xml:space="preserve">WL is concerning.  Loss of institutional Nursing knowledge. </w:t>
            </w:r>
          </w:p>
          <w:p w14:paraId="390D1EEB" w14:textId="51E8C1C9" w:rsidR="00A13A99" w:rsidRPr="00A83C21" w:rsidRDefault="00CE6E7B" w:rsidP="00E411CF">
            <w:pPr>
              <w:pStyle w:val="ListParagraph"/>
              <w:numPr>
                <w:ilvl w:val="0"/>
                <w:numId w:val="3"/>
              </w:numPr>
              <w:tabs>
                <w:tab w:val="right" w:leader="underscore" w:pos="5670"/>
                <w:tab w:val="left" w:pos="6237"/>
              </w:tabs>
              <w:rPr>
                <w:rFonts w:asciiTheme="minorHAnsi" w:hAnsiTheme="minorHAnsi" w:cstheme="minorHAnsi"/>
                <w:sz w:val="22"/>
                <w:szCs w:val="22"/>
              </w:rPr>
            </w:pPr>
            <w:r w:rsidRPr="00A83C21">
              <w:rPr>
                <w:rFonts w:asciiTheme="minorHAnsi" w:hAnsiTheme="minorHAnsi" w:cstheme="minorHAnsi"/>
                <w:sz w:val="22"/>
                <w:szCs w:val="22"/>
              </w:rPr>
              <w:t>Capital and Coast</w:t>
            </w:r>
            <w:r w:rsidR="00A13A99" w:rsidRPr="00A83C21">
              <w:rPr>
                <w:rFonts w:asciiTheme="minorHAnsi" w:hAnsiTheme="minorHAnsi" w:cstheme="minorHAnsi"/>
                <w:sz w:val="22"/>
                <w:szCs w:val="22"/>
              </w:rPr>
              <w:t xml:space="preserve"> – </w:t>
            </w:r>
            <w:r w:rsidR="0080700D" w:rsidRPr="00A83C21">
              <w:rPr>
                <w:rFonts w:asciiTheme="minorHAnsi" w:hAnsiTheme="minorHAnsi" w:cstheme="minorHAnsi"/>
                <w:sz w:val="22"/>
                <w:szCs w:val="22"/>
              </w:rPr>
              <w:t>Nursing</w:t>
            </w:r>
            <w:r w:rsidR="001B4CC5" w:rsidRPr="00A83C21">
              <w:rPr>
                <w:rFonts w:asciiTheme="minorHAnsi" w:hAnsiTheme="minorHAnsi" w:cstheme="minorHAnsi"/>
                <w:sz w:val="22"/>
                <w:szCs w:val="22"/>
              </w:rPr>
              <w:t xml:space="preserve"> on the day ward is a workforce challenge.  Enough SMOs.</w:t>
            </w:r>
          </w:p>
          <w:p w14:paraId="6CBDEDA7" w14:textId="0F74197A" w:rsidR="00A13A99" w:rsidRPr="00A83C21" w:rsidRDefault="00A13A99" w:rsidP="00E411CF">
            <w:pPr>
              <w:pStyle w:val="ListParagraph"/>
              <w:numPr>
                <w:ilvl w:val="0"/>
                <w:numId w:val="3"/>
              </w:numPr>
              <w:tabs>
                <w:tab w:val="right" w:leader="underscore" w:pos="5670"/>
                <w:tab w:val="left" w:pos="6237"/>
              </w:tabs>
              <w:rPr>
                <w:rFonts w:asciiTheme="minorHAnsi" w:hAnsiTheme="minorHAnsi" w:cstheme="minorHAnsi"/>
                <w:sz w:val="22"/>
                <w:szCs w:val="22"/>
              </w:rPr>
            </w:pPr>
            <w:r w:rsidRPr="00A83C21">
              <w:rPr>
                <w:rFonts w:asciiTheme="minorHAnsi" w:hAnsiTheme="minorHAnsi" w:cstheme="minorHAnsi"/>
                <w:sz w:val="22"/>
                <w:szCs w:val="22"/>
              </w:rPr>
              <w:t xml:space="preserve">Nelson/Marlborough – </w:t>
            </w:r>
            <w:r w:rsidR="00983346" w:rsidRPr="00A83C21">
              <w:rPr>
                <w:rFonts w:asciiTheme="minorHAnsi" w:hAnsiTheme="minorHAnsi" w:cstheme="minorHAnsi"/>
                <w:sz w:val="22"/>
                <w:szCs w:val="22"/>
              </w:rPr>
              <w:t>SMO levels ok (no Registrar), great to have additional Pharmacist.  Nursing challenge</w:t>
            </w:r>
            <w:r w:rsidR="00CB1BF4" w:rsidRPr="00A83C21">
              <w:rPr>
                <w:rFonts w:asciiTheme="minorHAnsi" w:hAnsiTheme="minorHAnsi" w:cstheme="minorHAnsi"/>
                <w:sz w:val="22"/>
                <w:szCs w:val="22"/>
              </w:rPr>
              <w:t>s</w:t>
            </w:r>
            <w:r w:rsidR="00E34B25" w:rsidRPr="00A83C21">
              <w:rPr>
                <w:rFonts w:asciiTheme="minorHAnsi" w:hAnsiTheme="minorHAnsi" w:cstheme="minorHAnsi"/>
                <w:sz w:val="22"/>
                <w:szCs w:val="22"/>
              </w:rPr>
              <w:t>.</w:t>
            </w:r>
          </w:p>
          <w:p w14:paraId="0D5C9E85" w14:textId="61937121" w:rsidR="00E34B25" w:rsidRPr="00A83C21" w:rsidRDefault="00CE6E7B" w:rsidP="00E411CF">
            <w:pPr>
              <w:pStyle w:val="ListParagraph"/>
              <w:numPr>
                <w:ilvl w:val="0"/>
                <w:numId w:val="3"/>
              </w:numPr>
              <w:tabs>
                <w:tab w:val="right" w:leader="underscore" w:pos="5670"/>
                <w:tab w:val="left" w:pos="6237"/>
              </w:tabs>
              <w:rPr>
                <w:rFonts w:asciiTheme="minorHAnsi" w:hAnsiTheme="minorHAnsi" w:cstheme="minorHAnsi"/>
                <w:b/>
                <w:bCs/>
                <w:sz w:val="22"/>
                <w:szCs w:val="22"/>
              </w:rPr>
            </w:pPr>
            <w:r w:rsidRPr="00A83C21">
              <w:rPr>
                <w:rFonts w:asciiTheme="minorHAnsi" w:hAnsiTheme="minorHAnsi" w:cstheme="minorHAnsi"/>
                <w:sz w:val="22"/>
                <w:szCs w:val="22"/>
              </w:rPr>
              <w:t>Waikato</w:t>
            </w:r>
            <w:r w:rsidR="00A13A99" w:rsidRPr="00A83C21">
              <w:rPr>
                <w:rFonts w:asciiTheme="minorHAnsi" w:hAnsiTheme="minorHAnsi" w:cstheme="minorHAnsi"/>
                <w:sz w:val="22"/>
                <w:szCs w:val="22"/>
              </w:rPr>
              <w:t xml:space="preserve"> –</w:t>
            </w:r>
            <w:r w:rsidR="00216DB4" w:rsidRPr="00A83C21">
              <w:rPr>
                <w:rFonts w:asciiTheme="minorHAnsi" w:hAnsiTheme="minorHAnsi" w:cstheme="minorHAnsi"/>
                <w:sz w:val="22"/>
                <w:szCs w:val="22"/>
              </w:rPr>
              <w:t xml:space="preserve"> New SMO, WL is 4 weeks to treatment.  Issues with unplanned leave and infrastructure (offices are clinic rooms)</w:t>
            </w:r>
            <w:r w:rsidR="00567253" w:rsidRPr="00A83C21">
              <w:rPr>
                <w:rFonts w:asciiTheme="minorHAnsi" w:hAnsiTheme="minorHAnsi" w:cstheme="minorHAnsi"/>
                <w:sz w:val="22"/>
                <w:szCs w:val="22"/>
              </w:rPr>
              <w:t xml:space="preserve"> – converting lounge area </w:t>
            </w:r>
            <w:r w:rsidR="0025783D" w:rsidRPr="00A83C21">
              <w:rPr>
                <w:rFonts w:asciiTheme="minorHAnsi" w:hAnsiTheme="minorHAnsi" w:cstheme="minorHAnsi"/>
                <w:sz w:val="22"/>
                <w:szCs w:val="22"/>
              </w:rPr>
              <w:t xml:space="preserve">and ward meeting room to Chemo Chairs.  Shortage of advanced trainees next year.  </w:t>
            </w:r>
          </w:p>
          <w:p w14:paraId="31F2E3B6" w14:textId="6F70CE00" w:rsidR="00242380" w:rsidRPr="00A83C21" w:rsidRDefault="00F1208D" w:rsidP="00E411CF">
            <w:pPr>
              <w:pStyle w:val="ListParagraph"/>
              <w:numPr>
                <w:ilvl w:val="0"/>
                <w:numId w:val="3"/>
              </w:numPr>
              <w:tabs>
                <w:tab w:val="right" w:leader="underscore" w:pos="5670"/>
                <w:tab w:val="left" w:pos="6237"/>
              </w:tabs>
              <w:rPr>
                <w:rFonts w:asciiTheme="minorHAnsi" w:hAnsiTheme="minorHAnsi" w:cstheme="minorHAnsi"/>
                <w:sz w:val="22"/>
                <w:szCs w:val="22"/>
              </w:rPr>
            </w:pPr>
            <w:r w:rsidRPr="00A83C21">
              <w:rPr>
                <w:rFonts w:asciiTheme="minorHAnsi" w:hAnsiTheme="minorHAnsi" w:cstheme="minorHAnsi"/>
                <w:sz w:val="22"/>
                <w:szCs w:val="22"/>
              </w:rPr>
              <w:t xml:space="preserve">Canterbury:  </w:t>
            </w:r>
            <w:r w:rsidR="00416311" w:rsidRPr="00A83C21">
              <w:rPr>
                <w:rFonts w:asciiTheme="minorHAnsi" w:hAnsiTheme="minorHAnsi" w:cstheme="minorHAnsi"/>
                <w:sz w:val="22"/>
                <w:szCs w:val="22"/>
              </w:rPr>
              <w:t>1 SMO has left, need additional 2.5 FTE</w:t>
            </w:r>
            <w:r w:rsidR="00942D09" w:rsidRPr="00A83C21">
              <w:rPr>
                <w:rFonts w:asciiTheme="minorHAnsi" w:hAnsiTheme="minorHAnsi" w:cstheme="minorHAnsi"/>
                <w:sz w:val="22"/>
                <w:szCs w:val="22"/>
              </w:rPr>
              <w:t xml:space="preserve">/ear marking some RMOs.  Space constraints, </w:t>
            </w:r>
            <w:r w:rsidR="00344817" w:rsidRPr="00A83C21">
              <w:rPr>
                <w:rFonts w:asciiTheme="minorHAnsi" w:hAnsiTheme="minorHAnsi" w:cstheme="minorHAnsi"/>
                <w:sz w:val="22"/>
                <w:szCs w:val="22"/>
              </w:rPr>
              <w:t>(</w:t>
            </w:r>
            <w:r w:rsidR="00942D09" w:rsidRPr="00A83C21">
              <w:rPr>
                <w:rFonts w:asciiTheme="minorHAnsi" w:hAnsiTheme="minorHAnsi" w:cstheme="minorHAnsi"/>
                <w:sz w:val="22"/>
                <w:szCs w:val="22"/>
              </w:rPr>
              <w:t>business cases</w:t>
            </w:r>
            <w:r w:rsidR="00344817" w:rsidRPr="00A83C21">
              <w:rPr>
                <w:rFonts w:asciiTheme="minorHAnsi" w:hAnsiTheme="minorHAnsi" w:cstheme="minorHAnsi"/>
                <w:sz w:val="22"/>
                <w:szCs w:val="22"/>
              </w:rPr>
              <w:t xml:space="preserve"> have been rejected).</w:t>
            </w:r>
            <w:r w:rsidR="006779A2" w:rsidRPr="00A83C21">
              <w:rPr>
                <w:rFonts w:asciiTheme="minorHAnsi" w:hAnsiTheme="minorHAnsi" w:cstheme="minorHAnsi"/>
                <w:sz w:val="22"/>
                <w:szCs w:val="22"/>
              </w:rPr>
              <w:t xml:space="preserve">  WL sitting at 125 (6 weeks to be seen)</w:t>
            </w:r>
            <w:r w:rsidR="00A461E4" w:rsidRPr="00A83C21">
              <w:rPr>
                <w:rFonts w:asciiTheme="minorHAnsi" w:hAnsiTheme="minorHAnsi" w:cstheme="minorHAnsi"/>
                <w:sz w:val="22"/>
                <w:szCs w:val="22"/>
              </w:rPr>
              <w:t>.  Challenges with workforce moving into private (SMOs and NPs).</w:t>
            </w:r>
            <w:r w:rsidR="00FA594F" w:rsidRPr="00A83C21">
              <w:rPr>
                <w:rFonts w:asciiTheme="minorHAnsi" w:hAnsiTheme="minorHAnsi" w:cstheme="minorHAnsi"/>
                <w:sz w:val="22"/>
                <w:szCs w:val="22"/>
              </w:rPr>
              <w:t xml:space="preserve">  </w:t>
            </w:r>
            <w:r w:rsidR="00242380" w:rsidRPr="00A83C21">
              <w:rPr>
                <w:rStyle w:val="normaltextrun"/>
                <w:rFonts w:ascii="Calibri" w:hAnsi="Calibri" w:cs="Calibri"/>
                <w:sz w:val="22"/>
                <w:szCs w:val="22"/>
                <w:lang w:val="x-none"/>
              </w:rPr>
              <w:t>CNS model up and running, 5 new nurses, doing fup work, planned training scheme in place to support this, been successful as pitched well with career growth. </w:t>
            </w:r>
            <w:r w:rsidR="00242380" w:rsidRPr="00A83C21">
              <w:rPr>
                <w:rStyle w:val="eop"/>
                <w:rFonts w:ascii="Calibri" w:hAnsi="Calibri" w:cs="Calibri"/>
                <w:sz w:val="22"/>
                <w:szCs w:val="22"/>
                <w:lang w:val="en-US"/>
              </w:rPr>
              <w:t> </w:t>
            </w:r>
          </w:p>
          <w:p w14:paraId="35E511C3" w14:textId="77777777" w:rsidR="00F33297" w:rsidRPr="0025783D" w:rsidRDefault="00F33297" w:rsidP="0025783D">
            <w:pPr>
              <w:tabs>
                <w:tab w:val="right" w:leader="underscore" w:pos="5670"/>
                <w:tab w:val="left" w:pos="6237"/>
              </w:tabs>
              <w:ind w:left="360"/>
              <w:rPr>
                <w:rFonts w:asciiTheme="minorHAnsi" w:hAnsiTheme="minorHAnsi" w:cstheme="minorHAnsi"/>
                <w:sz w:val="22"/>
                <w:szCs w:val="22"/>
              </w:rPr>
            </w:pPr>
          </w:p>
          <w:p w14:paraId="382A8072" w14:textId="0E4706B1" w:rsidR="003569CC" w:rsidRPr="00BB3FE0" w:rsidRDefault="003569CC" w:rsidP="006E0532">
            <w:pPr>
              <w:tabs>
                <w:tab w:val="right" w:leader="underscore" w:pos="5670"/>
                <w:tab w:val="left" w:pos="6237"/>
              </w:tabs>
              <w:rPr>
                <w:rFonts w:asciiTheme="minorHAnsi" w:hAnsiTheme="minorHAnsi" w:cstheme="minorHAnsi"/>
                <w:b/>
                <w:bCs/>
                <w:sz w:val="22"/>
                <w:szCs w:val="22"/>
              </w:rPr>
            </w:pPr>
          </w:p>
        </w:tc>
      </w:tr>
      <w:tr w:rsidR="00FD6A5A" w:rsidRPr="00A57774" w14:paraId="64EBE453" w14:textId="77777777" w:rsidTr="36AAA412">
        <w:tc>
          <w:tcPr>
            <w:tcW w:w="9918" w:type="dxa"/>
            <w:shd w:val="clear" w:color="auto" w:fill="auto"/>
          </w:tcPr>
          <w:p w14:paraId="569B4486" w14:textId="77777777" w:rsidR="00FD6A5A" w:rsidRPr="00A57774" w:rsidRDefault="00FD6A5A" w:rsidP="00FD6A5A">
            <w:pPr>
              <w:tabs>
                <w:tab w:val="right" w:leader="underscore" w:pos="5670"/>
                <w:tab w:val="left" w:pos="6237"/>
              </w:tabs>
              <w:rPr>
                <w:rFonts w:asciiTheme="minorHAnsi" w:hAnsiTheme="minorHAnsi" w:cstheme="minorHAnsi"/>
                <w:b/>
                <w:bCs/>
                <w:sz w:val="22"/>
                <w:szCs w:val="22"/>
              </w:rPr>
            </w:pPr>
            <w:r w:rsidRPr="00A57774">
              <w:rPr>
                <w:rFonts w:asciiTheme="minorHAnsi" w:hAnsiTheme="minorHAnsi" w:cstheme="minorHAnsi"/>
                <w:b/>
                <w:bCs/>
                <w:sz w:val="22"/>
                <w:szCs w:val="22"/>
              </w:rPr>
              <w:lastRenderedPageBreak/>
              <w:t>Other Business:</w:t>
            </w:r>
          </w:p>
          <w:p w14:paraId="190218CB" w14:textId="6AB508A6" w:rsidR="00C647C5" w:rsidRPr="00C647C5" w:rsidRDefault="00C647C5" w:rsidP="00E411CF">
            <w:pPr>
              <w:pStyle w:val="ListParagraph"/>
              <w:numPr>
                <w:ilvl w:val="0"/>
                <w:numId w:val="5"/>
              </w:numPr>
              <w:tabs>
                <w:tab w:val="right" w:leader="underscore" w:pos="5670"/>
                <w:tab w:val="left" w:pos="6237"/>
              </w:tabs>
              <w:rPr>
                <w:rFonts w:asciiTheme="minorHAnsi" w:hAnsiTheme="minorHAnsi" w:cstheme="minorHAnsi"/>
                <w:sz w:val="22"/>
                <w:szCs w:val="22"/>
              </w:rPr>
            </w:pPr>
            <w:r w:rsidRPr="00C647C5">
              <w:rPr>
                <w:rStyle w:val="normaltextrun"/>
                <w:rFonts w:asciiTheme="minorHAnsi" w:hAnsiTheme="minorHAnsi" w:cstheme="minorHAnsi"/>
                <w:sz w:val="22"/>
                <w:szCs w:val="22"/>
              </w:rPr>
              <w:t>T</w:t>
            </w:r>
            <w:r w:rsidR="009C6ADA">
              <w:rPr>
                <w:rStyle w:val="normaltextrun"/>
                <w:rFonts w:asciiTheme="minorHAnsi" w:hAnsiTheme="minorHAnsi" w:cstheme="minorHAnsi"/>
                <w:sz w:val="22"/>
                <w:szCs w:val="22"/>
              </w:rPr>
              <w:t>N</w:t>
            </w:r>
            <w:r w:rsidR="00A83C21">
              <w:rPr>
                <w:rStyle w:val="normaltextrun"/>
                <w:rFonts w:asciiTheme="minorHAnsi" w:hAnsiTheme="minorHAnsi" w:cstheme="minorHAnsi"/>
                <w:sz w:val="22"/>
                <w:szCs w:val="22"/>
              </w:rPr>
              <w:t xml:space="preserve"> </w:t>
            </w:r>
            <w:r w:rsidRPr="00C647C5">
              <w:rPr>
                <w:rStyle w:val="normaltextrun"/>
                <w:rFonts w:asciiTheme="minorHAnsi" w:hAnsiTheme="minorHAnsi" w:cstheme="minorHAnsi"/>
                <w:sz w:val="22"/>
                <w:szCs w:val="22"/>
              </w:rPr>
              <w:t>provided the group with a reminder of ‘what’s important’ regarding patients feeling welcome and MOWG leading the way with equity at the forefront of all discussions.</w:t>
            </w:r>
          </w:p>
          <w:p w14:paraId="0D4CE984" w14:textId="77777777" w:rsidR="00427790" w:rsidRDefault="00427790" w:rsidP="00427790">
            <w:pPr>
              <w:pStyle w:val="ListParagraph"/>
              <w:tabs>
                <w:tab w:val="right" w:leader="underscore" w:pos="5670"/>
                <w:tab w:val="left" w:pos="6237"/>
              </w:tabs>
              <w:rPr>
                <w:rFonts w:asciiTheme="minorHAnsi" w:hAnsiTheme="minorHAnsi" w:cstheme="minorHAnsi"/>
                <w:sz w:val="22"/>
                <w:szCs w:val="22"/>
              </w:rPr>
            </w:pPr>
          </w:p>
          <w:p w14:paraId="04774FD1" w14:textId="77777777" w:rsidR="009C6ADA" w:rsidRPr="00A83C21" w:rsidRDefault="009C6ADA" w:rsidP="00E411CF">
            <w:pPr>
              <w:pStyle w:val="ListParagraph"/>
              <w:numPr>
                <w:ilvl w:val="0"/>
                <w:numId w:val="5"/>
              </w:numPr>
              <w:tabs>
                <w:tab w:val="right" w:leader="underscore" w:pos="5670"/>
                <w:tab w:val="left" w:pos="6237"/>
              </w:tabs>
              <w:rPr>
                <w:rFonts w:asciiTheme="minorHAnsi" w:hAnsiTheme="minorHAnsi" w:cstheme="minorHAnsi"/>
                <w:sz w:val="22"/>
                <w:szCs w:val="22"/>
              </w:rPr>
            </w:pPr>
            <w:r w:rsidRPr="00A83C21">
              <w:rPr>
                <w:rFonts w:asciiTheme="minorHAnsi" w:hAnsiTheme="minorHAnsi" w:cstheme="minorHAnsi"/>
                <w:sz w:val="22"/>
                <w:szCs w:val="22"/>
              </w:rPr>
              <w:t>We need to put succession plans in place for a new MOWG Chair. Discussion about investigating whether role could have some FTE attached:</w:t>
            </w:r>
          </w:p>
          <w:p w14:paraId="703DB2DB" w14:textId="77777777" w:rsidR="009C6ADA" w:rsidRPr="00A83C21" w:rsidRDefault="009C6ADA" w:rsidP="006E0532">
            <w:pPr>
              <w:pStyle w:val="ListParagraph"/>
              <w:rPr>
                <w:rFonts w:asciiTheme="minorHAnsi" w:hAnsiTheme="minorHAnsi" w:cstheme="minorHAnsi"/>
                <w:sz w:val="22"/>
                <w:szCs w:val="22"/>
              </w:rPr>
            </w:pPr>
          </w:p>
          <w:p w14:paraId="575AB0EF" w14:textId="2F1A9D31" w:rsidR="001A4848" w:rsidRPr="00A83C21" w:rsidRDefault="00FD2266" w:rsidP="006E0532">
            <w:pPr>
              <w:tabs>
                <w:tab w:val="right" w:leader="underscore" w:pos="5670"/>
                <w:tab w:val="left" w:pos="6237"/>
              </w:tabs>
              <w:rPr>
                <w:rFonts w:asciiTheme="minorHAnsi" w:hAnsiTheme="minorHAnsi" w:cstheme="minorHAnsi"/>
                <w:sz w:val="22"/>
                <w:szCs w:val="22"/>
              </w:rPr>
            </w:pPr>
            <w:r w:rsidRPr="00A83C21">
              <w:rPr>
                <w:rFonts w:asciiTheme="minorHAnsi" w:hAnsiTheme="minorHAnsi" w:cstheme="minorHAnsi"/>
                <w:b/>
                <w:bCs/>
                <w:sz w:val="22"/>
                <w:szCs w:val="22"/>
              </w:rPr>
              <w:t>Action:</w:t>
            </w:r>
            <w:r w:rsidRPr="00A83C21">
              <w:rPr>
                <w:rFonts w:asciiTheme="minorHAnsi" w:hAnsiTheme="minorHAnsi" w:cstheme="minorHAnsi"/>
                <w:sz w:val="22"/>
                <w:szCs w:val="22"/>
              </w:rPr>
              <w:t xml:space="preserve"> Te Aho o Te Kahu to investigate options for FTE for MOWG Chair. </w:t>
            </w:r>
            <w:r w:rsidR="009C6ADA" w:rsidRPr="00A83C21">
              <w:rPr>
                <w:rFonts w:asciiTheme="minorHAnsi" w:hAnsiTheme="minorHAnsi" w:cstheme="minorHAnsi"/>
                <w:sz w:val="22"/>
                <w:szCs w:val="22"/>
              </w:rPr>
              <w:t xml:space="preserve"> </w:t>
            </w:r>
          </w:p>
          <w:p w14:paraId="2682044E" w14:textId="56EAAB6F" w:rsidR="00A13A99" w:rsidRPr="00A57774" w:rsidRDefault="00A13A99" w:rsidP="00B5184B">
            <w:pPr>
              <w:tabs>
                <w:tab w:val="right" w:leader="underscore" w:pos="5670"/>
                <w:tab w:val="left" w:pos="6237"/>
              </w:tabs>
              <w:rPr>
                <w:rFonts w:asciiTheme="minorHAnsi" w:hAnsiTheme="minorHAnsi" w:cstheme="minorHAnsi"/>
                <w:b/>
                <w:bCs/>
                <w:sz w:val="22"/>
                <w:szCs w:val="22"/>
              </w:rPr>
            </w:pPr>
          </w:p>
        </w:tc>
      </w:tr>
      <w:tr w:rsidR="00FD6A5A" w:rsidRPr="00A57774" w14:paraId="5167D039" w14:textId="77777777" w:rsidTr="36AAA412">
        <w:tc>
          <w:tcPr>
            <w:tcW w:w="9918" w:type="dxa"/>
            <w:shd w:val="clear" w:color="auto" w:fill="auto"/>
          </w:tcPr>
          <w:p w14:paraId="23341E66" w14:textId="2BCA6FDC" w:rsidR="00FD6A5A" w:rsidRPr="00A57774" w:rsidRDefault="00FD6A5A" w:rsidP="00FD6A5A">
            <w:pPr>
              <w:tabs>
                <w:tab w:val="right" w:leader="underscore" w:pos="5670"/>
                <w:tab w:val="left" w:pos="6237"/>
              </w:tabs>
              <w:rPr>
                <w:rFonts w:asciiTheme="minorHAnsi" w:hAnsiTheme="minorHAnsi" w:cstheme="minorHAnsi"/>
                <w:b/>
                <w:sz w:val="22"/>
                <w:szCs w:val="22"/>
              </w:rPr>
            </w:pPr>
            <w:r w:rsidRPr="00A57774">
              <w:rPr>
                <w:rFonts w:asciiTheme="minorHAnsi" w:hAnsiTheme="minorHAnsi" w:cstheme="minorHAnsi"/>
                <w:b/>
                <w:sz w:val="22"/>
                <w:szCs w:val="22"/>
              </w:rPr>
              <w:t>Close</w:t>
            </w:r>
          </w:p>
          <w:p w14:paraId="466B21C0" w14:textId="77777777" w:rsidR="00FD6A5A" w:rsidRPr="00A57774" w:rsidRDefault="00FD6A5A" w:rsidP="00FD6A5A">
            <w:pPr>
              <w:pStyle w:val="MOHBodyTExt"/>
              <w:ind w:left="0"/>
              <w:jc w:val="left"/>
              <w:rPr>
                <w:rFonts w:asciiTheme="minorHAnsi" w:hAnsiTheme="minorHAnsi" w:cstheme="minorHAnsi"/>
                <w:lang w:val="en-NZ"/>
              </w:rPr>
            </w:pPr>
          </w:p>
          <w:p w14:paraId="26FE6914" w14:textId="3153C802" w:rsidR="00FD6A5A" w:rsidRPr="00A57774" w:rsidRDefault="00FD6A5A" w:rsidP="00FD6A5A">
            <w:pPr>
              <w:pStyle w:val="MOHBodyTExt"/>
              <w:ind w:left="0"/>
              <w:jc w:val="left"/>
              <w:rPr>
                <w:rFonts w:asciiTheme="minorHAnsi" w:hAnsiTheme="minorHAnsi" w:cstheme="minorHAnsi"/>
                <w:lang w:val="en-NZ"/>
              </w:rPr>
            </w:pPr>
            <w:r w:rsidRPr="00A57774">
              <w:rPr>
                <w:rFonts w:asciiTheme="minorHAnsi" w:hAnsiTheme="minorHAnsi" w:cstheme="minorHAnsi"/>
                <w:lang w:val="en-NZ"/>
              </w:rPr>
              <w:t xml:space="preserve">The next meeting </w:t>
            </w:r>
            <w:r w:rsidR="00CE6E7B">
              <w:rPr>
                <w:rFonts w:asciiTheme="minorHAnsi" w:hAnsiTheme="minorHAnsi" w:cstheme="minorHAnsi"/>
                <w:lang w:val="en-NZ"/>
              </w:rPr>
              <w:t>date to be confirmed.</w:t>
            </w:r>
            <w:r w:rsidR="00CF1A10">
              <w:rPr>
                <w:rFonts w:asciiTheme="minorHAnsi" w:hAnsiTheme="minorHAnsi" w:cstheme="minorHAnsi"/>
                <w:lang w:val="en-NZ"/>
              </w:rPr>
              <w:t xml:space="preserve"> Propose late March</w:t>
            </w:r>
          </w:p>
          <w:p w14:paraId="294088BC" w14:textId="77777777" w:rsidR="00FD6A5A" w:rsidRPr="00A57774" w:rsidRDefault="00FD6A5A" w:rsidP="00FD6A5A">
            <w:pPr>
              <w:pStyle w:val="MOHBodyTExt"/>
              <w:ind w:left="0"/>
              <w:jc w:val="left"/>
              <w:rPr>
                <w:rFonts w:asciiTheme="minorHAnsi" w:hAnsiTheme="minorHAnsi" w:cstheme="minorHAnsi"/>
                <w:lang w:val="en-NZ"/>
              </w:rPr>
            </w:pPr>
          </w:p>
          <w:p w14:paraId="2DED8147" w14:textId="62542718" w:rsidR="00FD6A5A" w:rsidRPr="00A57774" w:rsidRDefault="00FD6A5A" w:rsidP="00FD6A5A">
            <w:pPr>
              <w:pStyle w:val="MOHBodyTExt"/>
              <w:ind w:left="0"/>
              <w:jc w:val="left"/>
              <w:rPr>
                <w:rFonts w:asciiTheme="minorHAnsi" w:hAnsiTheme="minorHAnsi" w:cstheme="minorHAnsi"/>
                <w:lang w:val="en-NZ"/>
              </w:rPr>
            </w:pPr>
            <w:r w:rsidRPr="00A57774">
              <w:rPr>
                <w:rFonts w:asciiTheme="minorHAnsi" w:hAnsiTheme="minorHAnsi" w:cstheme="minorHAnsi"/>
                <w:lang w:val="en-NZ"/>
              </w:rPr>
              <w:t xml:space="preserve">The meeting closed at </w:t>
            </w:r>
            <w:r>
              <w:rPr>
                <w:rFonts w:asciiTheme="minorHAnsi" w:hAnsiTheme="minorHAnsi" w:cstheme="minorHAnsi"/>
                <w:lang w:val="en-NZ"/>
              </w:rPr>
              <w:t>4</w:t>
            </w:r>
            <w:r w:rsidR="003569CC">
              <w:rPr>
                <w:rFonts w:asciiTheme="minorHAnsi" w:hAnsiTheme="minorHAnsi" w:cstheme="minorHAnsi"/>
                <w:lang w:val="en-NZ"/>
              </w:rPr>
              <w:t xml:space="preserve">:30pm. </w:t>
            </w:r>
          </w:p>
          <w:p w14:paraId="6181FBFD" w14:textId="08FEB189" w:rsidR="00FD6A5A" w:rsidRPr="00A57774" w:rsidRDefault="00FD6A5A" w:rsidP="00FD6A5A">
            <w:pPr>
              <w:pStyle w:val="MOHBodyTExt"/>
              <w:ind w:left="0"/>
              <w:jc w:val="left"/>
              <w:rPr>
                <w:rFonts w:asciiTheme="minorHAnsi" w:hAnsiTheme="minorHAnsi" w:cstheme="minorHAnsi"/>
                <w:lang w:val="en-NZ"/>
              </w:rPr>
            </w:pPr>
          </w:p>
        </w:tc>
      </w:tr>
    </w:tbl>
    <w:p w14:paraId="15916197" w14:textId="4C812BC1" w:rsidR="00DD1246" w:rsidRPr="00A57774" w:rsidRDefault="00DD1246" w:rsidP="00581568">
      <w:pPr>
        <w:tabs>
          <w:tab w:val="right" w:leader="underscore" w:pos="5670"/>
          <w:tab w:val="left" w:pos="6237"/>
        </w:tabs>
        <w:rPr>
          <w:rFonts w:ascii="Calibri" w:hAnsi="Calibri" w:cs="Calibri"/>
          <w:sz w:val="22"/>
          <w:szCs w:val="22"/>
        </w:rPr>
      </w:pPr>
    </w:p>
    <w:sectPr w:rsidR="00DD1246" w:rsidRPr="00A57774" w:rsidSect="00006665">
      <w:headerReference w:type="even" r:id="rId14"/>
      <w:headerReference w:type="default" r:id="rId15"/>
      <w:footerReference w:type="default" r:id="rId16"/>
      <w:headerReference w:type="first" r:id="rId17"/>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BFBA" w14:textId="77777777" w:rsidR="00FE048D" w:rsidRDefault="00FE048D">
      <w:r>
        <w:separator/>
      </w:r>
    </w:p>
  </w:endnote>
  <w:endnote w:type="continuationSeparator" w:id="0">
    <w:p w14:paraId="331CA944" w14:textId="77777777" w:rsidR="00FE048D" w:rsidRDefault="00FE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68344"/>
      <w:docPartObj>
        <w:docPartGallery w:val="Page Numbers (Bottom of Page)"/>
        <w:docPartUnique/>
      </w:docPartObj>
    </w:sdtPr>
    <w:sdtEndPr>
      <w:rPr>
        <w:noProof/>
      </w:rPr>
    </w:sdtEndPr>
    <w:sdtContent>
      <w:p w14:paraId="2923D86C" w14:textId="2CA60912" w:rsidR="00F34A7D" w:rsidRDefault="00F34A7D">
        <w:pPr>
          <w:pStyle w:val="Footer"/>
          <w:jc w:val="right"/>
        </w:pPr>
        <w:r>
          <w:fldChar w:fldCharType="begin"/>
        </w:r>
        <w:r>
          <w:instrText xml:space="preserve"> PAGE   \* MERGEFORMAT </w:instrText>
        </w:r>
        <w:r>
          <w:fldChar w:fldCharType="separate"/>
        </w:r>
        <w:r w:rsidR="009A3108">
          <w:rPr>
            <w:noProof/>
          </w:rPr>
          <w:t>3</w:t>
        </w:r>
        <w:r>
          <w:rPr>
            <w:noProof/>
          </w:rPr>
          <w:fldChar w:fldCharType="end"/>
        </w:r>
      </w:p>
    </w:sdtContent>
  </w:sdt>
  <w:p w14:paraId="036FAFEA" w14:textId="77777777" w:rsidR="00F34A7D" w:rsidRDefault="00F34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E6079" w14:textId="77777777" w:rsidR="00FE048D" w:rsidRDefault="00FE048D">
      <w:r>
        <w:separator/>
      </w:r>
    </w:p>
  </w:footnote>
  <w:footnote w:type="continuationSeparator" w:id="0">
    <w:p w14:paraId="3ACC62BF" w14:textId="77777777" w:rsidR="00FE048D" w:rsidRDefault="00FE0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51B1" w14:textId="028D76A9" w:rsidR="00F34A7D" w:rsidRDefault="00F3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894D" w14:textId="080DDF1B" w:rsidR="00F34A7D" w:rsidRDefault="00F34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D6C8" w14:textId="11659EE5" w:rsidR="00F34A7D" w:rsidRDefault="00F3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F79"/>
    <w:multiLevelType w:val="hybridMultilevel"/>
    <w:tmpl w:val="FBD01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9D1C8C"/>
    <w:multiLevelType w:val="hybridMultilevel"/>
    <w:tmpl w:val="AB4C2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1D2ECA"/>
    <w:multiLevelType w:val="hybridMultilevel"/>
    <w:tmpl w:val="7744EB10"/>
    <w:lvl w:ilvl="0" w:tplc="55EE072A">
      <w:start w:val="1"/>
      <w:numFmt w:val="decimal"/>
      <w:lvlText w:val="%1."/>
      <w:lvlJc w:val="left"/>
      <w:pPr>
        <w:tabs>
          <w:tab w:val="num" w:pos="720"/>
        </w:tabs>
        <w:ind w:left="720" w:hanging="360"/>
      </w:pPr>
    </w:lvl>
    <w:lvl w:ilvl="1" w:tplc="4BD22A38" w:tentative="1">
      <w:start w:val="1"/>
      <w:numFmt w:val="decimal"/>
      <w:lvlText w:val="%2."/>
      <w:lvlJc w:val="left"/>
      <w:pPr>
        <w:tabs>
          <w:tab w:val="num" w:pos="1440"/>
        </w:tabs>
        <w:ind w:left="1440" w:hanging="360"/>
      </w:pPr>
    </w:lvl>
    <w:lvl w:ilvl="2" w:tplc="3190B226" w:tentative="1">
      <w:start w:val="1"/>
      <w:numFmt w:val="decimal"/>
      <w:lvlText w:val="%3."/>
      <w:lvlJc w:val="left"/>
      <w:pPr>
        <w:tabs>
          <w:tab w:val="num" w:pos="2160"/>
        </w:tabs>
        <w:ind w:left="2160" w:hanging="360"/>
      </w:pPr>
    </w:lvl>
    <w:lvl w:ilvl="3" w:tplc="EB76A344" w:tentative="1">
      <w:start w:val="1"/>
      <w:numFmt w:val="decimal"/>
      <w:lvlText w:val="%4."/>
      <w:lvlJc w:val="left"/>
      <w:pPr>
        <w:tabs>
          <w:tab w:val="num" w:pos="2880"/>
        </w:tabs>
        <w:ind w:left="2880" w:hanging="360"/>
      </w:pPr>
    </w:lvl>
    <w:lvl w:ilvl="4" w:tplc="EB440D20" w:tentative="1">
      <w:start w:val="1"/>
      <w:numFmt w:val="decimal"/>
      <w:lvlText w:val="%5."/>
      <w:lvlJc w:val="left"/>
      <w:pPr>
        <w:tabs>
          <w:tab w:val="num" w:pos="3600"/>
        </w:tabs>
        <w:ind w:left="3600" w:hanging="360"/>
      </w:pPr>
    </w:lvl>
    <w:lvl w:ilvl="5" w:tplc="0896A230" w:tentative="1">
      <w:start w:val="1"/>
      <w:numFmt w:val="decimal"/>
      <w:lvlText w:val="%6."/>
      <w:lvlJc w:val="left"/>
      <w:pPr>
        <w:tabs>
          <w:tab w:val="num" w:pos="4320"/>
        </w:tabs>
        <w:ind w:left="4320" w:hanging="360"/>
      </w:pPr>
    </w:lvl>
    <w:lvl w:ilvl="6" w:tplc="980C757E" w:tentative="1">
      <w:start w:val="1"/>
      <w:numFmt w:val="decimal"/>
      <w:lvlText w:val="%7."/>
      <w:lvlJc w:val="left"/>
      <w:pPr>
        <w:tabs>
          <w:tab w:val="num" w:pos="5040"/>
        </w:tabs>
        <w:ind w:left="5040" w:hanging="360"/>
      </w:pPr>
    </w:lvl>
    <w:lvl w:ilvl="7" w:tplc="EC64609E" w:tentative="1">
      <w:start w:val="1"/>
      <w:numFmt w:val="decimal"/>
      <w:lvlText w:val="%8."/>
      <w:lvlJc w:val="left"/>
      <w:pPr>
        <w:tabs>
          <w:tab w:val="num" w:pos="5760"/>
        </w:tabs>
        <w:ind w:left="5760" w:hanging="360"/>
      </w:pPr>
    </w:lvl>
    <w:lvl w:ilvl="8" w:tplc="F5AEBA78" w:tentative="1">
      <w:start w:val="1"/>
      <w:numFmt w:val="decimal"/>
      <w:lvlText w:val="%9."/>
      <w:lvlJc w:val="left"/>
      <w:pPr>
        <w:tabs>
          <w:tab w:val="num" w:pos="6480"/>
        </w:tabs>
        <w:ind w:left="6480" w:hanging="360"/>
      </w:pPr>
    </w:lvl>
  </w:abstractNum>
  <w:abstractNum w:abstractNumId="3" w15:restartNumberingAfterBreak="0">
    <w:nsid w:val="23C61C5B"/>
    <w:multiLevelType w:val="multilevel"/>
    <w:tmpl w:val="0A2A4E4C"/>
    <w:lvl w:ilvl="0">
      <w:start w:val="1"/>
      <w:numFmt w:val="bullet"/>
      <w:lvlText w:val=""/>
      <w:lvlJc w:val="left"/>
      <w:pPr>
        <w:tabs>
          <w:tab w:val="num" w:pos="567"/>
        </w:tabs>
        <w:ind w:left="567" w:hanging="360"/>
      </w:pPr>
      <w:rPr>
        <w:rFonts w:ascii="Symbol" w:hAnsi="Symbol" w:hint="default"/>
        <w:sz w:val="20"/>
      </w:rPr>
    </w:lvl>
    <w:lvl w:ilvl="1" w:tentative="1">
      <w:start w:val="1"/>
      <w:numFmt w:val="bullet"/>
      <w:lvlText w:val=""/>
      <w:lvlJc w:val="left"/>
      <w:pPr>
        <w:tabs>
          <w:tab w:val="num" w:pos="1287"/>
        </w:tabs>
        <w:ind w:left="1287" w:hanging="360"/>
      </w:pPr>
      <w:rPr>
        <w:rFonts w:ascii="Symbol" w:hAnsi="Symbol" w:hint="default"/>
        <w:sz w:val="20"/>
      </w:rPr>
    </w:lvl>
    <w:lvl w:ilvl="2" w:tentative="1">
      <w:start w:val="1"/>
      <w:numFmt w:val="bullet"/>
      <w:lvlText w:val=""/>
      <w:lvlJc w:val="left"/>
      <w:pPr>
        <w:tabs>
          <w:tab w:val="num" w:pos="2007"/>
        </w:tabs>
        <w:ind w:left="2007" w:hanging="360"/>
      </w:pPr>
      <w:rPr>
        <w:rFonts w:ascii="Symbol" w:hAnsi="Symbol" w:hint="default"/>
        <w:sz w:val="20"/>
      </w:rPr>
    </w:lvl>
    <w:lvl w:ilvl="3" w:tentative="1">
      <w:start w:val="1"/>
      <w:numFmt w:val="bullet"/>
      <w:lvlText w:val=""/>
      <w:lvlJc w:val="left"/>
      <w:pPr>
        <w:tabs>
          <w:tab w:val="num" w:pos="2727"/>
        </w:tabs>
        <w:ind w:left="2727" w:hanging="360"/>
      </w:pPr>
      <w:rPr>
        <w:rFonts w:ascii="Symbol" w:hAnsi="Symbol" w:hint="default"/>
        <w:sz w:val="20"/>
      </w:rPr>
    </w:lvl>
    <w:lvl w:ilvl="4" w:tentative="1">
      <w:start w:val="1"/>
      <w:numFmt w:val="bullet"/>
      <w:lvlText w:val=""/>
      <w:lvlJc w:val="left"/>
      <w:pPr>
        <w:tabs>
          <w:tab w:val="num" w:pos="3447"/>
        </w:tabs>
        <w:ind w:left="3447" w:hanging="360"/>
      </w:pPr>
      <w:rPr>
        <w:rFonts w:ascii="Symbol" w:hAnsi="Symbol" w:hint="default"/>
        <w:sz w:val="20"/>
      </w:rPr>
    </w:lvl>
    <w:lvl w:ilvl="5" w:tentative="1">
      <w:start w:val="1"/>
      <w:numFmt w:val="bullet"/>
      <w:lvlText w:val=""/>
      <w:lvlJc w:val="left"/>
      <w:pPr>
        <w:tabs>
          <w:tab w:val="num" w:pos="4167"/>
        </w:tabs>
        <w:ind w:left="4167" w:hanging="360"/>
      </w:pPr>
      <w:rPr>
        <w:rFonts w:ascii="Symbol" w:hAnsi="Symbol" w:hint="default"/>
        <w:sz w:val="20"/>
      </w:rPr>
    </w:lvl>
    <w:lvl w:ilvl="6" w:tentative="1">
      <w:start w:val="1"/>
      <w:numFmt w:val="bullet"/>
      <w:lvlText w:val=""/>
      <w:lvlJc w:val="left"/>
      <w:pPr>
        <w:tabs>
          <w:tab w:val="num" w:pos="4887"/>
        </w:tabs>
        <w:ind w:left="4887" w:hanging="360"/>
      </w:pPr>
      <w:rPr>
        <w:rFonts w:ascii="Symbol" w:hAnsi="Symbol" w:hint="default"/>
        <w:sz w:val="20"/>
      </w:rPr>
    </w:lvl>
    <w:lvl w:ilvl="7" w:tentative="1">
      <w:start w:val="1"/>
      <w:numFmt w:val="bullet"/>
      <w:lvlText w:val=""/>
      <w:lvlJc w:val="left"/>
      <w:pPr>
        <w:tabs>
          <w:tab w:val="num" w:pos="5607"/>
        </w:tabs>
        <w:ind w:left="5607" w:hanging="360"/>
      </w:pPr>
      <w:rPr>
        <w:rFonts w:ascii="Symbol" w:hAnsi="Symbol" w:hint="default"/>
        <w:sz w:val="20"/>
      </w:rPr>
    </w:lvl>
    <w:lvl w:ilvl="8" w:tentative="1">
      <w:start w:val="1"/>
      <w:numFmt w:val="bullet"/>
      <w:lvlText w:val=""/>
      <w:lvlJc w:val="left"/>
      <w:pPr>
        <w:tabs>
          <w:tab w:val="num" w:pos="6327"/>
        </w:tabs>
        <w:ind w:left="6327" w:hanging="360"/>
      </w:pPr>
      <w:rPr>
        <w:rFonts w:ascii="Symbol" w:hAnsi="Symbol" w:hint="default"/>
        <w:sz w:val="20"/>
      </w:rPr>
    </w:lvl>
  </w:abstractNum>
  <w:abstractNum w:abstractNumId="4" w15:restartNumberingAfterBreak="0">
    <w:nsid w:val="2774351D"/>
    <w:multiLevelType w:val="multilevel"/>
    <w:tmpl w:val="AA76058C"/>
    <w:lvl w:ilvl="0">
      <w:start w:val="1"/>
      <w:numFmt w:val="bullet"/>
      <w:lvlText w:val=""/>
      <w:lvlJc w:val="left"/>
      <w:pPr>
        <w:tabs>
          <w:tab w:val="num" w:pos="414"/>
        </w:tabs>
        <w:ind w:left="414" w:hanging="360"/>
      </w:pPr>
      <w:rPr>
        <w:rFonts w:ascii="Symbol" w:hAnsi="Symbol" w:hint="default"/>
        <w:sz w:val="20"/>
      </w:rPr>
    </w:lvl>
    <w:lvl w:ilvl="1" w:tentative="1">
      <w:start w:val="1"/>
      <w:numFmt w:val="bullet"/>
      <w:lvlText w:val=""/>
      <w:lvlJc w:val="left"/>
      <w:pPr>
        <w:tabs>
          <w:tab w:val="num" w:pos="1134"/>
        </w:tabs>
        <w:ind w:left="1134" w:hanging="360"/>
      </w:pPr>
      <w:rPr>
        <w:rFonts w:ascii="Symbol" w:hAnsi="Symbol" w:hint="default"/>
        <w:sz w:val="20"/>
      </w:rPr>
    </w:lvl>
    <w:lvl w:ilvl="2" w:tentative="1">
      <w:start w:val="1"/>
      <w:numFmt w:val="bullet"/>
      <w:lvlText w:val=""/>
      <w:lvlJc w:val="left"/>
      <w:pPr>
        <w:tabs>
          <w:tab w:val="num" w:pos="1854"/>
        </w:tabs>
        <w:ind w:left="1854" w:hanging="360"/>
      </w:pPr>
      <w:rPr>
        <w:rFonts w:ascii="Symbol" w:hAnsi="Symbol" w:hint="default"/>
        <w:sz w:val="20"/>
      </w:rPr>
    </w:lvl>
    <w:lvl w:ilvl="3" w:tentative="1">
      <w:start w:val="1"/>
      <w:numFmt w:val="bullet"/>
      <w:lvlText w:val=""/>
      <w:lvlJc w:val="left"/>
      <w:pPr>
        <w:tabs>
          <w:tab w:val="num" w:pos="2574"/>
        </w:tabs>
        <w:ind w:left="2574" w:hanging="360"/>
      </w:pPr>
      <w:rPr>
        <w:rFonts w:ascii="Symbol" w:hAnsi="Symbol" w:hint="default"/>
        <w:sz w:val="20"/>
      </w:rPr>
    </w:lvl>
    <w:lvl w:ilvl="4" w:tentative="1">
      <w:start w:val="1"/>
      <w:numFmt w:val="bullet"/>
      <w:lvlText w:val=""/>
      <w:lvlJc w:val="left"/>
      <w:pPr>
        <w:tabs>
          <w:tab w:val="num" w:pos="3294"/>
        </w:tabs>
        <w:ind w:left="3294" w:hanging="360"/>
      </w:pPr>
      <w:rPr>
        <w:rFonts w:ascii="Symbol" w:hAnsi="Symbol" w:hint="default"/>
        <w:sz w:val="20"/>
      </w:rPr>
    </w:lvl>
    <w:lvl w:ilvl="5" w:tentative="1">
      <w:start w:val="1"/>
      <w:numFmt w:val="bullet"/>
      <w:lvlText w:val=""/>
      <w:lvlJc w:val="left"/>
      <w:pPr>
        <w:tabs>
          <w:tab w:val="num" w:pos="4014"/>
        </w:tabs>
        <w:ind w:left="4014" w:hanging="360"/>
      </w:pPr>
      <w:rPr>
        <w:rFonts w:ascii="Symbol" w:hAnsi="Symbol" w:hint="default"/>
        <w:sz w:val="20"/>
      </w:rPr>
    </w:lvl>
    <w:lvl w:ilvl="6" w:tentative="1">
      <w:start w:val="1"/>
      <w:numFmt w:val="bullet"/>
      <w:lvlText w:val=""/>
      <w:lvlJc w:val="left"/>
      <w:pPr>
        <w:tabs>
          <w:tab w:val="num" w:pos="4734"/>
        </w:tabs>
        <w:ind w:left="4734" w:hanging="360"/>
      </w:pPr>
      <w:rPr>
        <w:rFonts w:ascii="Symbol" w:hAnsi="Symbol" w:hint="default"/>
        <w:sz w:val="20"/>
      </w:rPr>
    </w:lvl>
    <w:lvl w:ilvl="7" w:tentative="1">
      <w:start w:val="1"/>
      <w:numFmt w:val="bullet"/>
      <w:lvlText w:val=""/>
      <w:lvlJc w:val="left"/>
      <w:pPr>
        <w:tabs>
          <w:tab w:val="num" w:pos="5454"/>
        </w:tabs>
        <w:ind w:left="5454" w:hanging="360"/>
      </w:pPr>
      <w:rPr>
        <w:rFonts w:ascii="Symbol" w:hAnsi="Symbol" w:hint="default"/>
        <w:sz w:val="20"/>
      </w:rPr>
    </w:lvl>
    <w:lvl w:ilvl="8" w:tentative="1">
      <w:start w:val="1"/>
      <w:numFmt w:val="bullet"/>
      <w:lvlText w:val=""/>
      <w:lvlJc w:val="left"/>
      <w:pPr>
        <w:tabs>
          <w:tab w:val="num" w:pos="6174"/>
        </w:tabs>
        <w:ind w:left="6174" w:hanging="360"/>
      </w:pPr>
      <w:rPr>
        <w:rFonts w:ascii="Symbol" w:hAnsi="Symbol" w:hint="default"/>
        <w:sz w:val="20"/>
      </w:rPr>
    </w:lvl>
  </w:abstractNum>
  <w:abstractNum w:abstractNumId="5" w15:restartNumberingAfterBreak="0">
    <w:nsid w:val="29457403"/>
    <w:multiLevelType w:val="hybridMultilevel"/>
    <w:tmpl w:val="106A36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3089416D"/>
    <w:multiLevelType w:val="hybridMultilevel"/>
    <w:tmpl w:val="5836A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B41707"/>
    <w:multiLevelType w:val="hybridMultilevel"/>
    <w:tmpl w:val="4C04A3D8"/>
    <w:lvl w:ilvl="0" w:tplc="1FCE8B76">
      <w:start w:val="1"/>
      <w:numFmt w:val="bullet"/>
      <w:lvlText w:val="•"/>
      <w:lvlJc w:val="left"/>
      <w:pPr>
        <w:tabs>
          <w:tab w:val="num" w:pos="720"/>
        </w:tabs>
        <w:ind w:left="720" w:hanging="360"/>
      </w:pPr>
      <w:rPr>
        <w:rFonts w:ascii="Arial" w:hAnsi="Arial" w:hint="default"/>
      </w:rPr>
    </w:lvl>
    <w:lvl w:ilvl="1" w:tplc="BBFAF782">
      <w:numFmt w:val="bullet"/>
      <w:lvlText w:val="–"/>
      <w:lvlJc w:val="left"/>
      <w:pPr>
        <w:tabs>
          <w:tab w:val="num" w:pos="1440"/>
        </w:tabs>
        <w:ind w:left="1440" w:hanging="360"/>
      </w:pPr>
      <w:rPr>
        <w:rFonts w:ascii="Arial" w:hAnsi="Arial" w:hint="default"/>
      </w:rPr>
    </w:lvl>
    <w:lvl w:ilvl="2" w:tplc="D324C51E" w:tentative="1">
      <w:start w:val="1"/>
      <w:numFmt w:val="bullet"/>
      <w:lvlText w:val="•"/>
      <w:lvlJc w:val="left"/>
      <w:pPr>
        <w:tabs>
          <w:tab w:val="num" w:pos="2160"/>
        </w:tabs>
        <w:ind w:left="2160" w:hanging="360"/>
      </w:pPr>
      <w:rPr>
        <w:rFonts w:ascii="Arial" w:hAnsi="Arial" w:hint="default"/>
      </w:rPr>
    </w:lvl>
    <w:lvl w:ilvl="3" w:tplc="B4C467BE" w:tentative="1">
      <w:start w:val="1"/>
      <w:numFmt w:val="bullet"/>
      <w:lvlText w:val="•"/>
      <w:lvlJc w:val="left"/>
      <w:pPr>
        <w:tabs>
          <w:tab w:val="num" w:pos="2880"/>
        </w:tabs>
        <w:ind w:left="2880" w:hanging="360"/>
      </w:pPr>
      <w:rPr>
        <w:rFonts w:ascii="Arial" w:hAnsi="Arial" w:hint="default"/>
      </w:rPr>
    </w:lvl>
    <w:lvl w:ilvl="4" w:tplc="47889606" w:tentative="1">
      <w:start w:val="1"/>
      <w:numFmt w:val="bullet"/>
      <w:lvlText w:val="•"/>
      <w:lvlJc w:val="left"/>
      <w:pPr>
        <w:tabs>
          <w:tab w:val="num" w:pos="3600"/>
        </w:tabs>
        <w:ind w:left="3600" w:hanging="360"/>
      </w:pPr>
      <w:rPr>
        <w:rFonts w:ascii="Arial" w:hAnsi="Arial" w:hint="default"/>
      </w:rPr>
    </w:lvl>
    <w:lvl w:ilvl="5" w:tplc="016608A8" w:tentative="1">
      <w:start w:val="1"/>
      <w:numFmt w:val="bullet"/>
      <w:lvlText w:val="•"/>
      <w:lvlJc w:val="left"/>
      <w:pPr>
        <w:tabs>
          <w:tab w:val="num" w:pos="4320"/>
        </w:tabs>
        <w:ind w:left="4320" w:hanging="360"/>
      </w:pPr>
      <w:rPr>
        <w:rFonts w:ascii="Arial" w:hAnsi="Arial" w:hint="default"/>
      </w:rPr>
    </w:lvl>
    <w:lvl w:ilvl="6" w:tplc="64080C48" w:tentative="1">
      <w:start w:val="1"/>
      <w:numFmt w:val="bullet"/>
      <w:lvlText w:val="•"/>
      <w:lvlJc w:val="left"/>
      <w:pPr>
        <w:tabs>
          <w:tab w:val="num" w:pos="5040"/>
        </w:tabs>
        <w:ind w:left="5040" w:hanging="360"/>
      </w:pPr>
      <w:rPr>
        <w:rFonts w:ascii="Arial" w:hAnsi="Arial" w:hint="default"/>
      </w:rPr>
    </w:lvl>
    <w:lvl w:ilvl="7" w:tplc="A926B3CE" w:tentative="1">
      <w:start w:val="1"/>
      <w:numFmt w:val="bullet"/>
      <w:lvlText w:val="•"/>
      <w:lvlJc w:val="left"/>
      <w:pPr>
        <w:tabs>
          <w:tab w:val="num" w:pos="5760"/>
        </w:tabs>
        <w:ind w:left="5760" w:hanging="360"/>
      </w:pPr>
      <w:rPr>
        <w:rFonts w:ascii="Arial" w:hAnsi="Arial" w:hint="default"/>
      </w:rPr>
    </w:lvl>
    <w:lvl w:ilvl="8" w:tplc="8E3645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331EDD"/>
    <w:multiLevelType w:val="hybridMultilevel"/>
    <w:tmpl w:val="CD3E65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2D0AED"/>
    <w:multiLevelType w:val="hybridMultilevel"/>
    <w:tmpl w:val="609A5B22"/>
    <w:lvl w:ilvl="0" w:tplc="8CA2CCC6">
      <w:start w:val="1"/>
      <w:numFmt w:val="bullet"/>
      <w:pStyle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744AAA"/>
    <w:multiLevelType w:val="multilevel"/>
    <w:tmpl w:val="21786E38"/>
    <w:lvl w:ilvl="0">
      <w:start w:val="1"/>
      <w:numFmt w:val="bullet"/>
      <w:lvlText w:val=""/>
      <w:lvlJc w:val="left"/>
      <w:pPr>
        <w:tabs>
          <w:tab w:val="num" w:pos="414"/>
        </w:tabs>
        <w:ind w:left="414" w:hanging="360"/>
      </w:pPr>
      <w:rPr>
        <w:rFonts w:ascii="Symbol" w:hAnsi="Symbol" w:hint="default"/>
        <w:sz w:val="20"/>
      </w:rPr>
    </w:lvl>
    <w:lvl w:ilvl="1" w:tentative="1">
      <w:start w:val="1"/>
      <w:numFmt w:val="bullet"/>
      <w:lvlText w:val=""/>
      <w:lvlJc w:val="left"/>
      <w:pPr>
        <w:tabs>
          <w:tab w:val="num" w:pos="1134"/>
        </w:tabs>
        <w:ind w:left="1134" w:hanging="360"/>
      </w:pPr>
      <w:rPr>
        <w:rFonts w:ascii="Symbol" w:hAnsi="Symbol" w:hint="default"/>
        <w:sz w:val="20"/>
      </w:rPr>
    </w:lvl>
    <w:lvl w:ilvl="2" w:tentative="1">
      <w:start w:val="1"/>
      <w:numFmt w:val="bullet"/>
      <w:lvlText w:val=""/>
      <w:lvlJc w:val="left"/>
      <w:pPr>
        <w:tabs>
          <w:tab w:val="num" w:pos="1854"/>
        </w:tabs>
        <w:ind w:left="1854" w:hanging="360"/>
      </w:pPr>
      <w:rPr>
        <w:rFonts w:ascii="Symbol" w:hAnsi="Symbol" w:hint="default"/>
        <w:sz w:val="20"/>
      </w:rPr>
    </w:lvl>
    <w:lvl w:ilvl="3" w:tentative="1">
      <w:start w:val="1"/>
      <w:numFmt w:val="bullet"/>
      <w:lvlText w:val=""/>
      <w:lvlJc w:val="left"/>
      <w:pPr>
        <w:tabs>
          <w:tab w:val="num" w:pos="2574"/>
        </w:tabs>
        <w:ind w:left="2574" w:hanging="360"/>
      </w:pPr>
      <w:rPr>
        <w:rFonts w:ascii="Symbol" w:hAnsi="Symbol" w:hint="default"/>
        <w:sz w:val="20"/>
      </w:rPr>
    </w:lvl>
    <w:lvl w:ilvl="4" w:tentative="1">
      <w:start w:val="1"/>
      <w:numFmt w:val="bullet"/>
      <w:lvlText w:val=""/>
      <w:lvlJc w:val="left"/>
      <w:pPr>
        <w:tabs>
          <w:tab w:val="num" w:pos="3294"/>
        </w:tabs>
        <w:ind w:left="3294" w:hanging="360"/>
      </w:pPr>
      <w:rPr>
        <w:rFonts w:ascii="Symbol" w:hAnsi="Symbol" w:hint="default"/>
        <w:sz w:val="20"/>
      </w:rPr>
    </w:lvl>
    <w:lvl w:ilvl="5" w:tentative="1">
      <w:start w:val="1"/>
      <w:numFmt w:val="bullet"/>
      <w:lvlText w:val=""/>
      <w:lvlJc w:val="left"/>
      <w:pPr>
        <w:tabs>
          <w:tab w:val="num" w:pos="4014"/>
        </w:tabs>
        <w:ind w:left="4014" w:hanging="360"/>
      </w:pPr>
      <w:rPr>
        <w:rFonts w:ascii="Symbol" w:hAnsi="Symbol" w:hint="default"/>
        <w:sz w:val="20"/>
      </w:rPr>
    </w:lvl>
    <w:lvl w:ilvl="6" w:tentative="1">
      <w:start w:val="1"/>
      <w:numFmt w:val="bullet"/>
      <w:lvlText w:val=""/>
      <w:lvlJc w:val="left"/>
      <w:pPr>
        <w:tabs>
          <w:tab w:val="num" w:pos="4734"/>
        </w:tabs>
        <w:ind w:left="4734" w:hanging="360"/>
      </w:pPr>
      <w:rPr>
        <w:rFonts w:ascii="Symbol" w:hAnsi="Symbol" w:hint="default"/>
        <w:sz w:val="20"/>
      </w:rPr>
    </w:lvl>
    <w:lvl w:ilvl="7" w:tentative="1">
      <w:start w:val="1"/>
      <w:numFmt w:val="bullet"/>
      <w:lvlText w:val=""/>
      <w:lvlJc w:val="left"/>
      <w:pPr>
        <w:tabs>
          <w:tab w:val="num" w:pos="5454"/>
        </w:tabs>
        <w:ind w:left="5454" w:hanging="360"/>
      </w:pPr>
      <w:rPr>
        <w:rFonts w:ascii="Symbol" w:hAnsi="Symbol" w:hint="default"/>
        <w:sz w:val="20"/>
      </w:rPr>
    </w:lvl>
    <w:lvl w:ilvl="8" w:tentative="1">
      <w:start w:val="1"/>
      <w:numFmt w:val="bullet"/>
      <w:lvlText w:val=""/>
      <w:lvlJc w:val="left"/>
      <w:pPr>
        <w:tabs>
          <w:tab w:val="num" w:pos="6174"/>
        </w:tabs>
        <w:ind w:left="6174" w:hanging="360"/>
      </w:pPr>
      <w:rPr>
        <w:rFonts w:ascii="Symbol" w:hAnsi="Symbol" w:hint="default"/>
        <w:sz w:val="20"/>
      </w:rPr>
    </w:lvl>
  </w:abstractNum>
  <w:abstractNum w:abstractNumId="11" w15:restartNumberingAfterBreak="0">
    <w:nsid w:val="468D4622"/>
    <w:multiLevelType w:val="hybridMultilevel"/>
    <w:tmpl w:val="A6709F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D476A1C"/>
    <w:multiLevelType w:val="hybridMultilevel"/>
    <w:tmpl w:val="04CAFF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C531A41"/>
    <w:multiLevelType w:val="hybridMultilevel"/>
    <w:tmpl w:val="F6582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2F648F9"/>
    <w:multiLevelType w:val="hybridMultilevel"/>
    <w:tmpl w:val="907EBD5E"/>
    <w:lvl w:ilvl="0" w:tplc="5734D30A">
      <w:start w:val="1"/>
      <w:numFmt w:val="bullet"/>
      <w:lvlText w:val="–"/>
      <w:lvlJc w:val="left"/>
      <w:pPr>
        <w:tabs>
          <w:tab w:val="num" w:pos="720"/>
        </w:tabs>
        <w:ind w:left="720" w:hanging="360"/>
      </w:pPr>
      <w:rPr>
        <w:rFonts w:ascii="Arial" w:hAnsi="Arial" w:hint="default"/>
      </w:rPr>
    </w:lvl>
    <w:lvl w:ilvl="1" w:tplc="9D928CCA">
      <w:start w:val="1"/>
      <w:numFmt w:val="bullet"/>
      <w:lvlText w:val="–"/>
      <w:lvlJc w:val="left"/>
      <w:pPr>
        <w:tabs>
          <w:tab w:val="num" w:pos="1440"/>
        </w:tabs>
        <w:ind w:left="1440" w:hanging="360"/>
      </w:pPr>
      <w:rPr>
        <w:rFonts w:ascii="Arial" w:hAnsi="Arial" w:hint="default"/>
      </w:rPr>
    </w:lvl>
    <w:lvl w:ilvl="2" w:tplc="9B440610" w:tentative="1">
      <w:start w:val="1"/>
      <w:numFmt w:val="bullet"/>
      <w:lvlText w:val="–"/>
      <w:lvlJc w:val="left"/>
      <w:pPr>
        <w:tabs>
          <w:tab w:val="num" w:pos="2160"/>
        </w:tabs>
        <w:ind w:left="2160" w:hanging="360"/>
      </w:pPr>
      <w:rPr>
        <w:rFonts w:ascii="Arial" w:hAnsi="Arial" w:hint="default"/>
      </w:rPr>
    </w:lvl>
    <w:lvl w:ilvl="3" w:tplc="F5CAF74A" w:tentative="1">
      <w:start w:val="1"/>
      <w:numFmt w:val="bullet"/>
      <w:lvlText w:val="–"/>
      <w:lvlJc w:val="left"/>
      <w:pPr>
        <w:tabs>
          <w:tab w:val="num" w:pos="2880"/>
        </w:tabs>
        <w:ind w:left="2880" w:hanging="360"/>
      </w:pPr>
      <w:rPr>
        <w:rFonts w:ascii="Arial" w:hAnsi="Arial" w:hint="default"/>
      </w:rPr>
    </w:lvl>
    <w:lvl w:ilvl="4" w:tplc="9A8C8B56" w:tentative="1">
      <w:start w:val="1"/>
      <w:numFmt w:val="bullet"/>
      <w:lvlText w:val="–"/>
      <w:lvlJc w:val="left"/>
      <w:pPr>
        <w:tabs>
          <w:tab w:val="num" w:pos="3600"/>
        </w:tabs>
        <w:ind w:left="3600" w:hanging="360"/>
      </w:pPr>
      <w:rPr>
        <w:rFonts w:ascii="Arial" w:hAnsi="Arial" w:hint="default"/>
      </w:rPr>
    </w:lvl>
    <w:lvl w:ilvl="5" w:tplc="EC30912E" w:tentative="1">
      <w:start w:val="1"/>
      <w:numFmt w:val="bullet"/>
      <w:lvlText w:val="–"/>
      <w:lvlJc w:val="left"/>
      <w:pPr>
        <w:tabs>
          <w:tab w:val="num" w:pos="4320"/>
        </w:tabs>
        <w:ind w:left="4320" w:hanging="360"/>
      </w:pPr>
      <w:rPr>
        <w:rFonts w:ascii="Arial" w:hAnsi="Arial" w:hint="default"/>
      </w:rPr>
    </w:lvl>
    <w:lvl w:ilvl="6" w:tplc="326CA9EC" w:tentative="1">
      <w:start w:val="1"/>
      <w:numFmt w:val="bullet"/>
      <w:lvlText w:val="–"/>
      <w:lvlJc w:val="left"/>
      <w:pPr>
        <w:tabs>
          <w:tab w:val="num" w:pos="5040"/>
        </w:tabs>
        <w:ind w:left="5040" w:hanging="360"/>
      </w:pPr>
      <w:rPr>
        <w:rFonts w:ascii="Arial" w:hAnsi="Arial" w:hint="default"/>
      </w:rPr>
    </w:lvl>
    <w:lvl w:ilvl="7" w:tplc="5F129BA8" w:tentative="1">
      <w:start w:val="1"/>
      <w:numFmt w:val="bullet"/>
      <w:lvlText w:val="–"/>
      <w:lvlJc w:val="left"/>
      <w:pPr>
        <w:tabs>
          <w:tab w:val="num" w:pos="5760"/>
        </w:tabs>
        <w:ind w:left="5760" w:hanging="360"/>
      </w:pPr>
      <w:rPr>
        <w:rFonts w:ascii="Arial" w:hAnsi="Arial" w:hint="default"/>
      </w:rPr>
    </w:lvl>
    <w:lvl w:ilvl="8" w:tplc="0AF817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5C4652"/>
    <w:multiLevelType w:val="hybridMultilevel"/>
    <w:tmpl w:val="1C847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A074EF4"/>
    <w:multiLevelType w:val="hybridMultilevel"/>
    <w:tmpl w:val="483A5D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250454"/>
    <w:multiLevelType w:val="hybridMultilevel"/>
    <w:tmpl w:val="0D0025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575E52"/>
    <w:multiLevelType w:val="hybridMultilevel"/>
    <w:tmpl w:val="60C03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0C7758"/>
    <w:multiLevelType w:val="hybridMultilevel"/>
    <w:tmpl w:val="8898ABF2"/>
    <w:lvl w:ilvl="0" w:tplc="F7728C10">
      <w:start w:val="1"/>
      <w:numFmt w:val="bullet"/>
      <w:lvlText w:val="•"/>
      <w:lvlJc w:val="left"/>
      <w:pPr>
        <w:tabs>
          <w:tab w:val="num" w:pos="720"/>
        </w:tabs>
        <w:ind w:left="720" w:hanging="360"/>
      </w:pPr>
      <w:rPr>
        <w:rFonts w:ascii="Arial" w:hAnsi="Arial" w:hint="default"/>
      </w:rPr>
    </w:lvl>
    <w:lvl w:ilvl="1" w:tplc="E1A4D8D2">
      <w:numFmt w:val="bullet"/>
      <w:lvlText w:val="–"/>
      <w:lvlJc w:val="left"/>
      <w:pPr>
        <w:tabs>
          <w:tab w:val="num" w:pos="1440"/>
        </w:tabs>
        <w:ind w:left="1440" w:hanging="360"/>
      </w:pPr>
      <w:rPr>
        <w:rFonts w:ascii="Arial" w:hAnsi="Arial" w:hint="default"/>
      </w:rPr>
    </w:lvl>
    <w:lvl w:ilvl="2" w:tplc="8F8451A0" w:tentative="1">
      <w:start w:val="1"/>
      <w:numFmt w:val="bullet"/>
      <w:lvlText w:val="•"/>
      <w:lvlJc w:val="left"/>
      <w:pPr>
        <w:tabs>
          <w:tab w:val="num" w:pos="2160"/>
        </w:tabs>
        <w:ind w:left="2160" w:hanging="360"/>
      </w:pPr>
      <w:rPr>
        <w:rFonts w:ascii="Arial" w:hAnsi="Arial" w:hint="default"/>
      </w:rPr>
    </w:lvl>
    <w:lvl w:ilvl="3" w:tplc="BF92DECC" w:tentative="1">
      <w:start w:val="1"/>
      <w:numFmt w:val="bullet"/>
      <w:lvlText w:val="•"/>
      <w:lvlJc w:val="left"/>
      <w:pPr>
        <w:tabs>
          <w:tab w:val="num" w:pos="2880"/>
        </w:tabs>
        <w:ind w:left="2880" w:hanging="360"/>
      </w:pPr>
      <w:rPr>
        <w:rFonts w:ascii="Arial" w:hAnsi="Arial" w:hint="default"/>
      </w:rPr>
    </w:lvl>
    <w:lvl w:ilvl="4" w:tplc="BAC6E0B8" w:tentative="1">
      <w:start w:val="1"/>
      <w:numFmt w:val="bullet"/>
      <w:lvlText w:val="•"/>
      <w:lvlJc w:val="left"/>
      <w:pPr>
        <w:tabs>
          <w:tab w:val="num" w:pos="3600"/>
        </w:tabs>
        <w:ind w:left="3600" w:hanging="360"/>
      </w:pPr>
      <w:rPr>
        <w:rFonts w:ascii="Arial" w:hAnsi="Arial" w:hint="default"/>
      </w:rPr>
    </w:lvl>
    <w:lvl w:ilvl="5" w:tplc="8BCEFAE4" w:tentative="1">
      <w:start w:val="1"/>
      <w:numFmt w:val="bullet"/>
      <w:lvlText w:val="•"/>
      <w:lvlJc w:val="left"/>
      <w:pPr>
        <w:tabs>
          <w:tab w:val="num" w:pos="4320"/>
        </w:tabs>
        <w:ind w:left="4320" w:hanging="360"/>
      </w:pPr>
      <w:rPr>
        <w:rFonts w:ascii="Arial" w:hAnsi="Arial" w:hint="default"/>
      </w:rPr>
    </w:lvl>
    <w:lvl w:ilvl="6" w:tplc="8D4632AA" w:tentative="1">
      <w:start w:val="1"/>
      <w:numFmt w:val="bullet"/>
      <w:lvlText w:val="•"/>
      <w:lvlJc w:val="left"/>
      <w:pPr>
        <w:tabs>
          <w:tab w:val="num" w:pos="5040"/>
        </w:tabs>
        <w:ind w:left="5040" w:hanging="360"/>
      </w:pPr>
      <w:rPr>
        <w:rFonts w:ascii="Arial" w:hAnsi="Arial" w:hint="default"/>
      </w:rPr>
    </w:lvl>
    <w:lvl w:ilvl="7" w:tplc="13761D10" w:tentative="1">
      <w:start w:val="1"/>
      <w:numFmt w:val="bullet"/>
      <w:lvlText w:val="•"/>
      <w:lvlJc w:val="left"/>
      <w:pPr>
        <w:tabs>
          <w:tab w:val="num" w:pos="5760"/>
        </w:tabs>
        <w:ind w:left="5760" w:hanging="360"/>
      </w:pPr>
      <w:rPr>
        <w:rFonts w:ascii="Arial" w:hAnsi="Arial" w:hint="default"/>
      </w:rPr>
    </w:lvl>
    <w:lvl w:ilvl="8" w:tplc="56CAD8E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D06865"/>
    <w:multiLevelType w:val="hybridMultilevel"/>
    <w:tmpl w:val="931C2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74448B0"/>
    <w:multiLevelType w:val="hybridMultilevel"/>
    <w:tmpl w:val="910E2A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6503276">
    <w:abstractNumId w:val="9"/>
  </w:num>
  <w:num w:numId="2" w16cid:durableId="1285231430">
    <w:abstractNumId w:val="1"/>
  </w:num>
  <w:num w:numId="3" w16cid:durableId="734402393">
    <w:abstractNumId w:val="18"/>
  </w:num>
  <w:num w:numId="4" w16cid:durableId="1649895518">
    <w:abstractNumId w:val="13"/>
  </w:num>
  <w:num w:numId="5" w16cid:durableId="1775861649">
    <w:abstractNumId w:val="20"/>
  </w:num>
  <w:num w:numId="6" w16cid:durableId="1899584456">
    <w:abstractNumId w:val="6"/>
  </w:num>
  <w:num w:numId="7" w16cid:durableId="1762336922">
    <w:abstractNumId w:val="16"/>
  </w:num>
  <w:num w:numId="8" w16cid:durableId="1381978946">
    <w:abstractNumId w:val="17"/>
  </w:num>
  <w:num w:numId="9" w16cid:durableId="905339119">
    <w:abstractNumId w:val="0"/>
  </w:num>
  <w:num w:numId="10" w16cid:durableId="325934893">
    <w:abstractNumId w:val="8"/>
  </w:num>
  <w:num w:numId="11" w16cid:durableId="1157649561">
    <w:abstractNumId w:val="15"/>
  </w:num>
  <w:num w:numId="12" w16cid:durableId="1205672449">
    <w:abstractNumId w:val="11"/>
  </w:num>
  <w:num w:numId="13" w16cid:durableId="997809100">
    <w:abstractNumId w:val="12"/>
  </w:num>
  <w:num w:numId="14" w16cid:durableId="852495285">
    <w:abstractNumId w:val="10"/>
  </w:num>
  <w:num w:numId="15" w16cid:durableId="1324973856">
    <w:abstractNumId w:val="4"/>
  </w:num>
  <w:num w:numId="16" w16cid:durableId="549657013">
    <w:abstractNumId w:val="3"/>
  </w:num>
  <w:num w:numId="17" w16cid:durableId="1493521312">
    <w:abstractNumId w:val="14"/>
  </w:num>
  <w:num w:numId="18" w16cid:durableId="143814486">
    <w:abstractNumId w:val="19"/>
  </w:num>
  <w:num w:numId="19" w16cid:durableId="146867517">
    <w:abstractNumId w:val="21"/>
  </w:num>
  <w:num w:numId="20" w16cid:durableId="1069693264">
    <w:abstractNumId w:val="2"/>
  </w:num>
  <w:num w:numId="21" w16cid:durableId="990138142">
    <w:abstractNumId w:val="7"/>
  </w:num>
  <w:num w:numId="22" w16cid:durableId="210502665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NZ" w:vendorID="64" w:dllVersion="0" w:nlCheck="1" w:checkStyle="0"/>
  <w:activeWritingStyle w:appName="MSWord" w:lang="en-US" w:vendorID="64" w:dllVersion="0" w:nlCheck="1" w:checkStyle="0"/>
  <w:activeWritingStyle w:appName="MSWord" w:lang="en-NZ" w:vendorID="64" w:dllVersion="4096"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15"/>
    <w:rsid w:val="00001C5A"/>
    <w:rsid w:val="00002049"/>
    <w:rsid w:val="000020F5"/>
    <w:rsid w:val="00002337"/>
    <w:rsid w:val="000043DB"/>
    <w:rsid w:val="00006665"/>
    <w:rsid w:val="00011C4D"/>
    <w:rsid w:val="0001369A"/>
    <w:rsid w:val="00013ADA"/>
    <w:rsid w:val="00015526"/>
    <w:rsid w:val="00015BD0"/>
    <w:rsid w:val="000221BB"/>
    <w:rsid w:val="0002237B"/>
    <w:rsid w:val="000301B7"/>
    <w:rsid w:val="00033AC0"/>
    <w:rsid w:val="000351F1"/>
    <w:rsid w:val="000366EF"/>
    <w:rsid w:val="00036A96"/>
    <w:rsid w:val="00036B2D"/>
    <w:rsid w:val="0003710F"/>
    <w:rsid w:val="00037E8C"/>
    <w:rsid w:val="00041358"/>
    <w:rsid w:val="00041664"/>
    <w:rsid w:val="00043324"/>
    <w:rsid w:val="0004487E"/>
    <w:rsid w:val="000462A2"/>
    <w:rsid w:val="00050697"/>
    <w:rsid w:val="000531A5"/>
    <w:rsid w:val="000532B8"/>
    <w:rsid w:val="00053EA6"/>
    <w:rsid w:val="0005447D"/>
    <w:rsid w:val="000566A5"/>
    <w:rsid w:val="00057B80"/>
    <w:rsid w:val="000602BF"/>
    <w:rsid w:val="0006087E"/>
    <w:rsid w:val="00061D64"/>
    <w:rsid w:val="00064AD9"/>
    <w:rsid w:val="000675CB"/>
    <w:rsid w:val="00074044"/>
    <w:rsid w:val="0007459D"/>
    <w:rsid w:val="00074AF9"/>
    <w:rsid w:val="0007571F"/>
    <w:rsid w:val="00075B29"/>
    <w:rsid w:val="00075B62"/>
    <w:rsid w:val="00077A85"/>
    <w:rsid w:val="000805BB"/>
    <w:rsid w:val="00080994"/>
    <w:rsid w:val="00081807"/>
    <w:rsid w:val="000825D0"/>
    <w:rsid w:val="00084C18"/>
    <w:rsid w:val="00084FD3"/>
    <w:rsid w:val="00087161"/>
    <w:rsid w:val="0008745C"/>
    <w:rsid w:val="00087594"/>
    <w:rsid w:val="00094049"/>
    <w:rsid w:val="000955A6"/>
    <w:rsid w:val="00095CAB"/>
    <w:rsid w:val="0009709A"/>
    <w:rsid w:val="000A009F"/>
    <w:rsid w:val="000A13F8"/>
    <w:rsid w:val="000A1E34"/>
    <w:rsid w:val="000A230E"/>
    <w:rsid w:val="000A2C50"/>
    <w:rsid w:val="000A2F23"/>
    <w:rsid w:val="000A526E"/>
    <w:rsid w:val="000A5574"/>
    <w:rsid w:val="000B03A3"/>
    <w:rsid w:val="000B0B2B"/>
    <w:rsid w:val="000B2038"/>
    <w:rsid w:val="000B2C2D"/>
    <w:rsid w:val="000B4ABC"/>
    <w:rsid w:val="000C2835"/>
    <w:rsid w:val="000C2EBF"/>
    <w:rsid w:val="000C37B8"/>
    <w:rsid w:val="000C5691"/>
    <w:rsid w:val="000C6355"/>
    <w:rsid w:val="000D50C2"/>
    <w:rsid w:val="000E0460"/>
    <w:rsid w:val="000E0AC4"/>
    <w:rsid w:val="000E21E2"/>
    <w:rsid w:val="000E2EDB"/>
    <w:rsid w:val="000E3039"/>
    <w:rsid w:val="000E4BF6"/>
    <w:rsid w:val="000E6072"/>
    <w:rsid w:val="000E61CF"/>
    <w:rsid w:val="000E7224"/>
    <w:rsid w:val="000E723C"/>
    <w:rsid w:val="000E7602"/>
    <w:rsid w:val="000E7742"/>
    <w:rsid w:val="000E7C81"/>
    <w:rsid w:val="000E7DE3"/>
    <w:rsid w:val="000F0186"/>
    <w:rsid w:val="000F1DE1"/>
    <w:rsid w:val="000F25B0"/>
    <w:rsid w:val="000F5040"/>
    <w:rsid w:val="000F5634"/>
    <w:rsid w:val="000F5A11"/>
    <w:rsid w:val="000F76E7"/>
    <w:rsid w:val="000F77AF"/>
    <w:rsid w:val="000F798E"/>
    <w:rsid w:val="0010184C"/>
    <w:rsid w:val="00101A4B"/>
    <w:rsid w:val="00102B30"/>
    <w:rsid w:val="001033A5"/>
    <w:rsid w:val="001046FC"/>
    <w:rsid w:val="001050FA"/>
    <w:rsid w:val="00107F96"/>
    <w:rsid w:val="0011435C"/>
    <w:rsid w:val="00115095"/>
    <w:rsid w:val="001213C1"/>
    <w:rsid w:val="00122445"/>
    <w:rsid w:val="001236BA"/>
    <w:rsid w:val="00125B5A"/>
    <w:rsid w:val="00125F40"/>
    <w:rsid w:val="0012724C"/>
    <w:rsid w:val="0012742D"/>
    <w:rsid w:val="00130018"/>
    <w:rsid w:val="0013069B"/>
    <w:rsid w:val="00130AA0"/>
    <w:rsid w:val="0013140F"/>
    <w:rsid w:val="001340FC"/>
    <w:rsid w:val="00134755"/>
    <w:rsid w:val="00134BBB"/>
    <w:rsid w:val="001362A9"/>
    <w:rsid w:val="00136992"/>
    <w:rsid w:val="00136BE6"/>
    <w:rsid w:val="001370FF"/>
    <w:rsid w:val="00137638"/>
    <w:rsid w:val="00140C78"/>
    <w:rsid w:val="0014176B"/>
    <w:rsid w:val="00144031"/>
    <w:rsid w:val="00145990"/>
    <w:rsid w:val="00146601"/>
    <w:rsid w:val="001470FF"/>
    <w:rsid w:val="00147271"/>
    <w:rsid w:val="00147F54"/>
    <w:rsid w:val="00151201"/>
    <w:rsid w:val="00153695"/>
    <w:rsid w:val="00154103"/>
    <w:rsid w:val="001560DF"/>
    <w:rsid w:val="00156293"/>
    <w:rsid w:val="00157AD4"/>
    <w:rsid w:val="0016193E"/>
    <w:rsid w:val="00163919"/>
    <w:rsid w:val="001641D0"/>
    <w:rsid w:val="0016468E"/>
    <w:rsid w:val="00165030"/>
    <w:rsid w:val="0016569C"/>
    <w:rsid w:val="00170111"/>
    <w:rsid w:val="00170973"/>
    <w:rsid w:val="00171E83"/>
    <w:rsid w:val="001725DB"/>
    <w:rsid w:val="001736CB"/>
    <w:rsid w:val="001738C3"/>
    <w:rsid w:val="00175201"/>
    <w:rsid w:val="001758F4"/>
    <w:rsid w:val="0017680F"/>
    <w:rsid w:val="00177ADF"/>
    <w:rsid w:val="001804B2"/>
    <w:rsid w:val="001809AD"/>
    <w:rsid w:val="001817AE"/>
    <w:rsid w:val="001818F6"/>
    <w:rsid w:val="00181ABF"/>
    <w:rsid w:val="0018242A"/>
    <w:rsid w:val="001828E9"/>
    <w:rsid w:val="001834D3"/>
    <w:rsid w:val="001865DC"/>
    <w:rsid w:val="00186856"/>
    <w:rsid w:val="00186BD9"/>
    <w:rsid w:val="00190D84"/>
    <w:rsid w:val="00190DB9"/>
    <w:rsid w:val="001912BC"/>
    <w:rsid w:val="00191466"/>
    <w:rsid w:val="00191512"/>
    <w:rsid w:val="00193A23"/>
    <w:rsid w:val="00193D56"/>
    <w:rsid w:val="001942BF"/>
    <w:rsid w:val="00194D60"/>
    <w:rsid w:val="00195683"/>
    <w:rsid w:val="00195C3F"/>
    <w:rsid w:val="00197337"/>
    <w:rsid w:val="001A234E"/>
    <w:rsid w:val="001A33F4"/>
    <w:rsid w:val="001A37A0"/>
    <w:rsid w:val="001A4831"/>
    <w:rsid w:val="001A4848"/>
    <w:rsid w:val="001A4E49"/>
    <w:rsid w:val="001A4FE8"/>
    <w:rsid w:val="001A5F31"/>
    <w:rsid w:val="001A614A"/>
    <w:rsid w:val="001A7D1C"/>
    <w:rsid w:val="001B007D"/>
    <w:rsid w:val="001B0674"/>
    <w:rsid w:val="001B0A0A"/>
    <w:rsid w:val="001B1F89"/>
    <w:rsid w:val="001B21A5"/>
    <w:rsid w:val="001B27B6"/>
    <w:rsid w:val="001B2D86"/>
    <w:rsid w:val="001B3B49"/>
    <w:rsid w:val="001B4CC5"/>
    <w:rsid w:val="001C0A25"/>
    <w:rsid w:val="001C27C0"/>
    <w:rsid w:val="001C5923"/>
    <w:rsid w:val="001C5BBD"/>
    <w:rsid w:val="001C6D5E"/>
    <w:rsid w:val="001D0062"/>
    <w:rsid w:val="001D10AA"/>
    <w:rsid w:val="001D1125"/>
    <w:rsid w:val="001D221E"/>
    <w:rsid w:val="001D2AFB"/>
    <w:rsid w:val="001D381C"/>
    <w:rsid w:val="001D44AC"/>
    <w:rsid w:val="001D52A9"/>
    <w:rsid w:val="001D604E"/>
    <w:rsid w:val="001D6742"/>
    <w:rsid w:val="001E1259"/>
    <w:rsid w:val="001E15E9"/>
    <w:rsid w:val="001E17D6"/>
    <w:rsid w:val="001E2DCC"/>
    <w:rsid w:val="001E406E"/>
    <w:rsid w:val="001F09F3"/>
    <w:rsid w:val="001F25F6"/>
    <w:rsid w:val="001F292F"/>
    <w:rsid w:val="001F367E"/>
    <w:rsid w:val="001F6F8A"/>
    <w:rsid w:val="001F7067"/>
    <w:rsid w:val="001F794A"/>
    <w:rsid w:val="001F7B6F"/>
    <w:rsid w:val="002000F5"/>
    <w:rsid w:val="00200814"/>
    <w:rsid w:val="00201599"/>
    <w:rsid w:val="00201B57"/>
    <w:rsid w:val="00202B78"/>
    <w:rsid w:val="00202F79"/>
    <w:rsid w:val="002030E9"/>
    <w:rsid w:val="00203D12"/>
    <w:rsid w:val="00203DED"/>
    <w:rsid w:val="00205113"/>
    <w:rsid w:val="002104E3"/>
    <w:rsid w:val="002105D8"/>
    <w:rsid w:val="00210A8E"/>
    <w:rsid w:val="00212CC4"/>
    <w:rsid w:val="00214ABA"/>
    <w:rsid w:val="00214B10"/>
    <w:rsid w:val="0021619D"/>
    <w:rsid w:val="00216DB4"/>
    <w:rsid w:val="00220C56"/>
    <w:rsid w:val="00221ABF"/>
    <w:rsid w:val="002225A5"/>
    <w:rsid w:val="00223F84"/>
    <w:rsid w:val="00224101"/>
    <w:rsid w:val="00225508"/>
    <w:rsid w:val="00227567"/>
    <w:rsid w:val="002313BE"/>
    <w:rsid w:val="00231C91"/>
    <w:rsid w:val="002345F1"/>
    <w:rsid w:val="00235813"/>
    <w:rsid w:val="00235892"/>
    <w:rsid w:val="00235E00"/>
    <w:rsid w:val="0023605A"/>
    <w:rsid w:val="002416F3"/>
    <w:rsid w:val="00241BF0"/>
    <w:rsid w:val="00242380"/>
    <w:rsid w:val="00243C6E"/>
    <w:rsid w:val="00243EB4"/>
    <w:rsid w:val="00244C4D"/>
    <w:rsid w:val="00245E7A"/>
    <w:rsid w:val="00246A53"/>
    <w:rsid w:val="002471E4"/>
    <w:rsid w:val="0025056D"/>
    <w:rsid w:val="00252752"/>
    <w:rsid w:val="0025343B"/>
    <w:rsid w:val="0025379C"/>
    <w:rsid w:val="00253D7C"/>
    <w:rsid w:val="002549EA"/>
    <w:rsid w:val="00255129"/>
    <w:rsid w:val="00255212"/>
    <w:rsid w:val="002553BA"/>
    <w:rsid w:val="0025783D"/>
    <w:rsid w:val="002610F7"/>
    <w:rsid w:val="00262AE8"/>
    <w:rsid w:val="00264E24"/>
    <w:rsid w:val="00264FF8"/>
    <w:rsid w:val="002657AE"/>
    <w:rsid w:val="002676D6"/>
    <w:rsid w:val="0027447E"/>
    <w:rsid w:val="00274BFF"/>
    <w:rsid w:val="00276B9A"/>
    <w:rsid w:val="00280A23"/>
    <w:rsid w:val="002816DA"/>
    <w:rsid w:val="00281C49"/>
    <w:rsid w:val="00281FFB"/>
    <w:rsid w:val="002824DB"/>
    <w:rsid w:val="00283DA9"/>
    <w:rsid w:val="00284819"/>
    <w:rsid w:val="00285565"/>
    <w:rsid w:val="00286B11"/>
    <w:rsid w:val="002906E3"/>
    <w:rsid w:val="00290ABE"/>
    <w:rsid w:val="0029237D"/>
    <w:rsid w:val="002927FC"/>
    <w:rsid w:val="0029295D"/>
    <w:rsid w:val="00295A92"/>
    <w:rsid w:val="002968CC"/>
    <w:rsid w:val="0029795B"/>
    <w:rsid w:val="00297C32"/>
    <w:rsid w:val="00297CB1"/>
    <w:rsid w:val="002A165D"/>
    <w:rsid w:val="002A1D05"/>
    <w:rsid w:val="002A2145"/>
    <w:rsid w:val="002A2DF1"/>
    <w:rsid w:val="002A6D66"/>
    <w:rsid w:val="002A6E70"/>
    <w:rsid w:val="002A7571"/>
    <w:rsid w:val="002B01FB"/>
    <w:rsid w:val="002B0410"/>
    <w:rsid w:val="002B49E8"/>
    <w:rsid w:val="002B7104"/>
    <w:rsid w:val="002B733A"/>
    <w:rsid w:val="002B73F8"/>
    <w:rsid w:val="002C2E04"/>
    <w:rsid w:val="002C390F"/>
    <w:rsid w:val="002C3EE8"/>
    <w:rsid w:val="002C4ADE"/>
    <w:rsid w:val="002C7A3C"/>
    <w:rsid w:val="002C7CF5"/>
    <w:rsid w:val="002D3F8A"/>
    <w:rsid w:val="002D4129"/>
    <w:rsid w:val="002D448A"/>
    <w:rsid w:val="002D4AC5"/>
    <w:rsid w:val="002D529D"/>
    <w:rsid w:val="002D5396"/>
    <w:rsid w:val="002D5A53"/>
    <w:rsid w:val="002D6913"/>
    <w:rsid w:val="002D7442"/>
    <w:rsid w:val="002E0E83"/>
    <w:rsid w:val="002E1CBF"/>
    <w:rsid w:val="002E1DC0"/>
    <w:rsid w:val="002E1EF5"/>
    <w:rsid w:val="002E6C1B"/>
    <w:rsid w:val="002E74AA"/>
    <w:rsid w:val="002E7866"/>
    <w:rsid w:val="002E7F66"/>
    <w:rsid w:val="002F10E2"/>
    <w:rsid w:val="002F1D51"/>
    <w:rsid w:val="002F2402"/>
    <w:rsid w:val="002F256F"/>
    <w:rsid w:val="002F4D61"/>
    <w:rsid w:val="002F7D80"/>
    <w:rsid w:val="00301E08"/>
    <w:rsid w:val="00303787"/>
    <w:rsid w:val="00304C0B"/>
    <w:rsid w:val="00304CDA"/>
    <w:rsid w:val="00304DD0"/>
    <w:rsid w:val="003058B1"/>
    <w:rsid w:val="003059D8"/>
    <w:rsid w:val="00305F7C"/>
    <w:rsid w:val="0030642F"/>
    <w:rsid w:val="00306C69"/>
    <w:rsid w:val="003100A8"/>
    <w:rsid w:val="003101BF"/>
    <w:rsid w:val="003103A6"/>
    <w:rsid w:val="00311316"/>
    <w:rsid w:val="003118A0"/>
    <w:rsid w:val="00312422"/>
    <w:rsid w:val="0031686A"/>
    <w:rsid w:val="00316E8C"/>
    <w:rsid w:val="00317341"/>
    <w:rsid w:val="0031759B"/>
    <w:rsid w:val="00320454"/>
    <w:rsid w:val="00322708"/>
    <w:rsid w:val="00323FF7"/>
    <w:rsid w:val="0032405B"/>
    <w:rsid w:val="00324E50"/>
    <w:rsid w:val="00324E5C"/>
    <w:rsid w:val="003251FC"/>
    <w:rsid w:val="00325F29"/>
    <w:rsid w:val="00326065"/>
    <w:rsid w:val="00326074"/>
    <w:rsid w:val="00326A9B"/>
    <w:rsid w:val="00326F50"/>
    <w:rsid w:val="00327523"/>
    <w:rsid w:val="00330D17"/>
    <w:rsid w:val="003342C2"/>
    <w:rsid w:val="003349B5"/>
    <w:rsid w:val="00335593"/>
    <w:rsid w:val="00337F3E"/>
    <w:rsid w:val="003412DD"/>
    <w:rsid w:val="00341F8A"/>
    <w:rsid w:val="00342232"/>
    <w:rsid w:val="00344817"/>
    <w:rsid w:val="0034660B"/>
    <w:rsid w:val="00346AD8"/>
    <w:rsid w:val="00346CF8"/>
    <w:rsid w:val="0034743A"/>
    <w:rsid w:val="00347740"/>
    <w:rsid w:val="00350105"/>
    <w:rsid w:val="003501D0"/>
    <w:rsid w:val="00350D46"/>
    <w:rsid w:val="00350DEF"/>
    <w:rsid w:val="00351003"/>
    <w:rsid w:val="00352E20"/>
    <w:rsid w:val="00353A29"/>
    <w:rsid w:val="003558C1"/>
    <w:rsid w:val="00355AA0"/>
    <w:rsid w:val="003563A0"/>
    <w:rsid w:val="003569CC"/>
    <w:rsid w:val="003569E3"/>
    <w:rsid w:val="0036054D"/>
    <w:rsid w:val="00360DB3"/>
    <w:rsid w:val="003624E9"/>
    <w:rsid w:val="00374E4F"/>
    <w:rsid w:val="003761EB"/>
    <w:rsid w:val="00376A47"/>
    <w:rsid w:val="003777F0"/>
    <w:rsid w:val="00381484"/>
    <w:rsid w:val="003814B1"/>
    <w:rsid w:val="00385976"/>
    <w:rsid w:val="00386AB1"/>
    <w:rsid w:val="003875BC"/>
    <w:rsid w:val="00391092"/>
    <w:rsid w:val="00391C08"/>
    <w:rsid w:val="00391CCE"/>
    <w:rsid w:val="00392D1D"/>
    <w:rsid w:val="00393780"/>
    <w:rsid w:val="00394163"/>
    <w:rsid w:val="00394529"/>
    <w:rsid w:val="003977AC"/>
    <w:rsid w:val="00397DAB"/>
    <w:rsid w:val="003A055B"/>
    <w:rsid w:val="003A169D"/>
    <w:rsid w:val="003A19E6"/>
    <w:rsid w:val="003A1AC2"/>
    <w:rsid w:val="003A2350"/>
    <w:rsid w:val="003A27AE"/>
    <w:rsid w:val="003A29F3"/>
    <w:rsid w:val="003A2AC9"/>
    <w:rsid w:val="003A5153"/>
    <w:rsid w:val="003A5563"/>
    <w:rsid w:val="003A5E28"/>
    <w:rsid w:val="003A63A2"/>
    <w:rsid w:val="003A736B"/>
    <w:rsid w:val="003B1427"/>
    <w:rsid w:val="003B471F"/>
    <w:rsid w:val="003B5239"/>
    <w:rsid w:val="003B6D65"/>
    <w:rsid w:val="003B71E5"/>
    <w:rsid w:val="003B7DB5"/>
    <w:rsid w:val="003C02AD"/>
    <w:rsid w:val="003C0719"/>
    <w:rsid w:val="003C0969"/>
    <w:rsid w:val="003C0B59"/>
    <w:rsid w:val="003C1E37"/>
    <w:rsid w:val="003C1EEC"/>
    <w:rsid w:val="003C312C"/>
    <w:rsid w:val="003C39B5"/>
    <w:rsid w:val="003C3CF1"/>
    <w:rsid w:val="003C4157"/>
    <w:rsid w:val="003C4CD9"/>
    <w:rsid w:val="003C531B"/>
    <w:rsid w:val="003C586D"/>
    <w:rsid w:val="003C5A13"/>
    <w:rsid w:val="003C6629"/>
    <w:rsid w:val="003D11AC"/>
    <w:rsid w:val="003D2586"/>
    <w:rsid w:val="003D2E17"/>
    <w:rsid w:val="003D4D4B"/>
    <w:rsid w:val="003D55DE"/>
    <w:rsid w:val="003D6570"/>
    <w:rsid w:val="003E0E31"/>
    <w:rsid w:val="003E1616"/>
    <w:rsid w:val="003E1D0C"/>
    <w:rsid w:val="003E206A"/>
    <w:rsid w:val="003E2A56"/>
    <w:rsid w:val="003E2DC6"/>
    <w:rsid w:val="003E2E22"/>
    <w:rsid w:val="003E3955"/>
    <w:rsid w:val="003E4826"/>
    <w:rsid w:val="003E568E"/>
    <w:rsid w:val="003E79E7"/>
    <w:rsid w:val="003F0110"/>
    <w:rsid w:val="003F0AD4"/>
    <w:rsid w:val="003F23A8"/>
    <w:rsid w:val="003F2D39"/>
    <w:rsid w:val="003F2D50"/>
    <w:rsid w:val="003F3EBF"/>
    <w:rsid w:val="003F585B"/>
    <w:rsid w:val="003F6444"/>
    <w:rsid w:val="003F6695"/>
    <w:rsid w:val="003F7AD1"/>
    <w:rsid w:val="0040000F"/>
    <w:rsid w:val="00400582"/>
    <w:rsid w:val="004016B1"/>
    <w:rsid w:val="004025C6"/>
    <w:rsid w:val="00403521"/>
    <w:rsid w:val="00404091"/>
    <w:rsid w:val="004054D5"/>
    <w:rsid w:val="004065B4"/>
    <w:rsid w:val="00407082"/>
    <w:rsid w:val="00407C14"/>
    <w:rsid w:val="0041163D"/>
    <w:rsid w:val="0041254F"/>
    <w:rsid w:val="00413CDD"/>
    <w:rsid w:val="00414071"/>
    <w:rsid w:val="004145E7"/>
    <w:rsid w:val="00414C33"/>
    <w:rsid w:val="00416311"/>
    <w:rsid w:val="00416C24"/>
    <w:rsid w:val="00420768"/>
    <w:rsid w:val="00420B5A"/>
    <w:rsid w:val="00421973"/>
    <w:rsid w:val="00421DED"/>
    <w:rsid w:val="00421EAE"/>
    <w:rsid w:val="004244E3"/>
    <w:rsid w:val="00426494"/>
    <w:rsid w:val="00427790"/>
    <w:rsid w:val="0043156E"/>
    <w:rsid w:val="00433AD2"/>
    <w:rsid w:val="00436844"/>
    <w:rsid w:val="00436A4D"/>
    <w:rsid w:val="0043743F"/>
    <w:rsid w:val="00440C0A"/>
    <w:rsid w:val="00441FBC"/>
    <w:rsid w:val="00442121"/>
    <w:rsid w:val="00442DD1"/>
    <w:rsid w:val="00443092"/>
    <w:rsid w:val="00444B6E"/>
    <w:rsid w:val="004450C2"/>
    <w:rsid w:val="004472C6"/>
    <w:rsid w:val="00461202"/>
    <w:rsid w:val="0046307A"/>
    <w:rsid w:val="00464443"/>
    <w:rsid w:val="00464A5A"/>
    <w:rsid w:val="004651C8"/>
    <w:rsid w:val="00465BBD"/>
    <w:rsid w:val="00466ACA"/>
    <w:rsid w:val="00467666"/>
    <w:rsid w:val="0047019D"/>
    <w:rsid w:val="00470E99"/>
    <w:rsid w:val="00471F6E"/>
    <w:rsid w:val="0047468E"/>
    <w:rsid w:val="00475468"/>
    <w:rsid w:val="004764D4"/>
    <w:rsid w:val="004769A4"/>
    <w:rsid w:val="00480200"/>
    <w:rsid w:val="00480C49"/>
    <w:rsid w:val="00481CCB"/>
    <w:rsid w:val="004825B5"/>
    <w:rsid w:val="00482FA0"/>
    <w:rsid w:val="004840D6"/>
    <w:rsid w:val="00484FEA"/>
    <w:rsid w:val="00485966"/>
    <w:rsid w:val="00487546"/>
    <w:rsid w:val="00487FDB"/>
    <w:rsid w:val="00491034"/>
    <w:rsid w:val="00493A2F"/>
    <w:rsid w:val="004A21C2"/>
    <w:rsid w:val="004A455E"/>
    <w:rsid w:val="004A4A60"/>
    <w:rsid w:val="004A5025"/>
    <w:rsid w:val="004A5057"/>
    <w:rsid w:val="004B071D"/>
    <w:rsid w:val="004B0FC8"/>
    <w:rsid w:val="004B300F"/>
    <w:rsid w:val="004B3947"/>
    <w:rsid w:val="004B46CF"/>
    <w:rsid w:val="004B4A96"/>
    <w:rsid w:val="004B502D"/>
    <w:rsid w:val="004B5678"/>
    <w:rsid w:val="004B792E"/>
    <w:rsid w:val="004C04CF"/>
    <w:rsid w:val="004C0FEE"/>
    <w:rsid w:val="004C128B"/>
    <w:rsid w:val="004C248B"/>
    <w:rsid w:val="004C2725"/>
    <w:rsid w:val="004C503E"/>
    <w:rsid w:val="004C53DB"/>
    <w:rsid w:val="004C749E"/>
    <w:rsid w:val="004C7E65"/>
    <w:rsid w:val="004D05F3"/>
    <w:rsid w:val="004D41B0"/>
    <w:rsid w:val="004D5848"/>
    <w:rsid w:val="004D618E"/>
    <w:rsid w:val="004D6BAD"/>
    <w:rsid w:val="004E015B"/>
    <w:rsid w:val="004E05C9"/>
    <w:rsid w:val="004E1315"/>
    <w:rsid w:val="004E18CD"/>
    <w:rsid w:val="004E340D"/>
    <w:rsid w:val="004E3BD4"/>
    <w:rsid w:val="004E3FF7"/>
    <w:rsid w:val="004E45A3"/>
    <w:rsid w:val="004E46A2"/>
    <w:rsid w:val="004E5CF0"/>
    <w:rsid w:val="004E77A7"/>
    <w:rsid w:val="004F3569"/>
    <w:rsid w:val="004F4883"/>
    <w:rsid w:val="004F5F3A"/>
    <w:rsid w:val="004F78EA"/>
    <w:rsid w:val="004F7960"/>
    <w:rsid w:val="00500CDE"/>
    <w:rsid w:val="00501BB0"/>
    <w:rsid w:val="005050C9"/>
    <w:rsid w:val="00505279"/>
    <w:rsid w:val="00505CE1"/>
    <w:rsid w:val="00506813"/>
    <w:rsid w:val="0050744E"/>
    <w:rsid w:val="00507FC3"/>
    <w:rsid w:val="00510544"/>
    <w:rsid w:val="00510590"/>
    <w:rsid w:val="00510BF6"/>
    <w:rsid w:val="00510C52"/>
    <w:rsid w:val="00511AB8"/>
    <w:rsid w:val="00511BBC"/>
    <w:rsid w:val="00512095"/>
    <w:rsid w:val="005136D4"/>
    <w:rsid w:val="005206CB"/>
    <w:rsid w:val="00522DB4"/>
    <w:rsid w:val="00524971"/>
    <w:rsid w:val="0052554E"/>
    <w:rsid w:val="0052572A"/>
    <w:rsid w:val="00533200"/>
    <w:rsid w:val="005337E7"/>
    <w:rsid w:val="00533C44"/>
    <w:rsid w:val="00534216"/>
    <w:rsid w:val="00534BA6"/>
    <w:rsid w:val="005353C3"/>
    <w:rsid w:val="005373EC"/>
    <w:rsid w:val="005408AB"/>
    <w:rsid w:val="005413E3"/>
    <w:rsid w:val="0054242D"/>
    <w:rsid w:val="0054355F"/>
    <w:rsid w:val="005438BF"/>
    <w:rsid w:val="0054424E"/>
    <w:rsid w:val="00544E4B"/>
    <w:rsid w:val="005508DD"/>
    <w:rsid w:val="00550BFB"/>
    <w:rsid w:val="005517BA"/>
    <w:rsid w:val="005519A4"/>
    <w:rsid w:val="00551B83"/>
    <w:rsid w:val="005520A7"/>
    <w:rsid w:val="00553115"/>
    <w:rsid w:val="0055326D"/>
    <w:rsid w:val="00553C9F"/>
    <w:rsid w:val="00554245"/>
    <w:rsid w:val="00554313"/>
    <w:rsid w:val="0055490C"/>
    <w:rsid w:val="00556DDB"/>
    <w:rsid w:val="00557DF4"/>
    <w:rsid w:val="005603EC"/>
    <w:rsid w:val="00560654"/>
    <w:rsid w:val="00560839"/>
    <w:rsid w:val="00561356"/>
    <w:rsid w:val="005633F3"/>
    <w:rsid w:val="00564063"/>
    <w:rsid w:val="0056515C"/>
    <w:rsid w:val="00565174"/>
    <w:rsid w:val="0056557B"/>
    <w:rsid w:val="00566DAA"/>
    <w:rsid w:val="00567253"/>
    <w:rsid w:val="00567E7B"/>
    <w:rsid w:val="00571B02"/>
    <w:rsid w:val="0057305E"/>
    <w:rsid w:val="0057340D"/>
    <w:rsid w:val="0057482E"/>
    <w:rsid w:val="00575136"/>
    <w:rsid w:val="00575795"/>
    <w:rsid w:val="00576766"/>
    <w:rsid w:val="00576A32"/>
    <w:rsid w:val="00577240"/>
    <w:rsid w:val="005772E2"/>
    <w:rsid w:val="00577B82"/>
    <w:rsid w:val="00580F13"/>
    <w:rsid w:val="00580F53"/>
    <w:rsid w:val="00581568"/>
    <w:rsid w:val="00581AB1"/>
    <w:rsid w:val="00581B6F"/>
    <w:rsid w:val="00581F8A"/>
    <w:rsid w:val="00583420"/>
    <w:rsid w:val="0058592F"/>
    <w:rsid w:val="00586370"/>
    <w:rsid w:val="0058687A"/>
    <w:rsid w:val="0058711E"/>
    <w:rsid w:val="0059003F"/>
    <w:rsid w:val="005920E3"/>
    <w:rsid w:val="005931EE"/>
    <w:rsid w:val="00593553"/>
    <w:rsid w:val="005952B6"/>
    <w:rsid w:val="00597918"/>
    <w:rsid w:val="00597E10"/>
    <w:rsid w:val="005A11CC"/>
    <w:rsid w:val="005A1478"/>
    <w:rsid w:val="005A176E"/>
    <w:rsid w:val="005A294E"/>
    <w:rsid w:val="005A39A1"/>
    <w:rsid w:val="005A3C36"/>
    <w:rsid w:val="005A44BA"/>
    <w:rsid w:val="005B16D0"/>
    <w:rsid w:val="005B1B22"/>
    <w:rsid w:val="005B321D"/>
    <w:rsid w:val="005B3F6C"/>
    <w:rsid w:val="005B4AB1"/>
    <w:rsid w:val="005B5F6E"/>
    <w:rsid w:val="005B6091"/>
    <w:rsid w:val="005B71B7"/>
    <w:rsid w:val="005B77DB"/>
    <w:rsid w:val="005B7FD6"/>
    <w:rsid w:val="005C09F1"/>
    <w:rsid w:val="005C1847"/>
    <w:rsid w:val="005C203F"/>
    <w:rsid w:val="005C2CF3"/>
    <w:rsid w:val="005C3E2C"/>
    <w:rsid w:val="005C554B"/>
    <w:rsid w:val="005C622F"/>
    <w:rsid w:val="005D0036"/>
    <w:rsid w:val="005D32F4"/>
    <w:rsid w:val="005D368D"/>
    <w:rsid w:val="005D3D34"/>
    <w:rsid w:val="005D4953"/>
    <w:rsid w:val="005D5C9E"/>
    <w:rsid w:val="005E55BC"/>
    <w:rsid w:val="005E5898"/>
    <w:rsid w:val="005E5964"/>
    <w:rsid w:val="005E6A7C"/>
    <w:rsid w:val="005E7803"/>
    <w:rsid w:val="005E7AD6"/>
    <w:rsid w:val="005F1099"/>
    <w:rsid w:val="005F1CDE"/>
    <w:rsid w:val="005F4A9A"/>
    <w:rsid w:val="005F4E54"/>
    <w:rsid w:val="005F60E4"/>
    <w:rsid w:val="0060156B"/>
    <w:rsid w:val="00601CA3"/>
    <w:rsid w:val="00601D9C"/>
    <w:rsid w:val="00601DFB"/>
    <w:rsid w:val="00603C57"/>
    <w:rsid w:val="00604F1B"/>
    <w:rsid w:val="006070D0"/>
    <w:rsid w:val="00611121"/>
    <w:rsid w:val="0061210F"/>
    <w:rsid w:val="00612FFE"/>
    <w:rsid w:val="00613647"/>
    <w:rsid w:val="00613C31"/>
    <w:rsid w:val="00615B9E"/>
    <w:rsid w:val="00615EF2"/>
    <w:rsid w:val="00615F8C"/>
    <w:rsid w:val="006170A1"/>
    <w:rsid w:val="00620274"/>
    <w:rsid w:val="00621C65"/>
    <w:rsid w:val="006222C7"/>
    <w:rsid w:val="006226B0"/>
    <w:rsid w:val="006238BC"/>
    <w:rsid w:val="00623A80"/>
    <w:rsid w:val="00623F9A"/>
    <w:rsid w:val="00624D14"/>
    <w:rsid w:val="00625A66"/>
    <w:rsid w:val="006267A2"/>
    <w:rsid w:val="006270CD"/>
    <w:rsid w:val="00627CA1"/>
    <w:rsid w:val="00627CDC"/>
    <w:rsid w:val="00630FFE"/>
    <w:rsid w:val="0063125F"/>
    <w:rsid w:val="00631358"/>
    <w:rsid w:val="00633AF3"/>
    <w:rsid w:val="006343A9"/>
    <w:rsid w:val="006345B5"/>
    <w:rsid w:val="00634A6C"/>
    <w:rsid w:val="00634BCE"/>
    <w:rsid w:val="006354D0"/>
    <w:rsid w:val="00635F83"/>
    <w:rsid w:val="00636BBD"/>
    <w:rsid w:val="006379CA"/>
    <w:rsid w:val="00640BA9"/>
    <w:rsid w:val="0064100E"/>
    <w:rsid w:val="00643927"/>
    <w:rsid w:val="006442A5"/>
    <w:rsid w:val="00645201"/>
    <w:rsid w:val="006460ED"/>
    <w:rsid w:val="00646602"/>
    <w:rsid w:val="006467BC"/>
    <w:rsid w:val="006475B2"/>
    <w:rsid w:val="00647A26"/>
    <w:rsid w:val="00647C44"/>
    <w:rsid w:val="006514B1"/>
    <w:rsid w:val="00651830"/>
    <w:rsid w:val="00653952"/>
    <w:rsid w:val="00653EE6"/>
    <w:rsid w:val="00653FA6"/>
    <w:rsid w:val="00654BF6"/>
    <w:rsid w:val="00655801"/>
    <w:rsid w:val="00655F95"/>
    <w:rsid w:val="0066391B"/>
    <w:rsid w:val="00666014"/>
    <w:rsid w:val="00670510"/>
    <w:rsid w:val="006742E3"/>
    <w:rsid w:val="00675783"/>
    <w:rsid w:val="00675E9C"/>
    <w:rsid w:val="00676E06"/>
    <w:rsid w:val="006779A2"/>
    <w:rsid w:val="00677B54"/>
    <w:rsid w:val="006802D9"/>
    <w:rsid w:val="00680357"/>
    <w:rsid w:val="00680585"/>
    <w:rsid w:val="00680A13"/>
    <w:rsid w:val="00681615"/>
    <w:rsid w:val="00681CA2"/>
    <w:rsid w:val="0068302E"/>
    <w:rsid w:val="00684FFD"/>
    <w:rsid w:val="00685D50"/>
    <w:rsid w:val="00686182"/>
    <w:rsid w:val="00687338"/>
    <w:rsid w:val="0068780D"/>
    <w:rsid w:val="00690ED6"/>
    <w:rsid w:val="00691636"/>
    <w:rsid w:val="00693482"/>
    <w:rsid w:val="006935EC"/>
    <w:rsid w:val="006946F7"/>
    <w:rsid w:val="00694EC1"/>
    <w:rsid w:val="006967F1"/>
    <w:rsid w:val="0069702D"/>
    <w:rsid w:val="006A4C76"/>
    <w:rsid w:val="006A531C"/>
    <w:rsid w:val="006A5EDB"/>
    <w:rsid w:val="006A694A"/>
    <w:rsid w:val="006A741C"/>
    <w:rsid w:val="006B1924"/>
    <w:rsid w:val="006B5732"/>
    <w:rsid w:val="006B6C68"/>
    <w:rsid w:val="006C0D1E"/>
    <w:rsid w:val="006C216D"/>
    <w:rsid w:val="006C3AB4"/>
    <w:rsid w:val="006C3E63"/>
    <w:rsid w:val="006C4985"/>
    <w:rsid w:val="006C5BCD"/>
    <w:rsid w:val="006C69BB"/>
    <w:rsid w:val="006C78F2"/>
    <w:rsid w:val="006D1070"/>
    <w:rsid w:val="006D23C1"/>
    <w:rsid w:val="006D3624"/>
    <w:rsid w:val="006D6263"/>
    <w:rsid w:val="006D6997"/>
    <w:rsid w:val="006D7F2F"/>
    <w:rsid w:val="006E0532"/>
    <w:rsid w:val="006E059B"/>
    <w:rsid w:val="006E0737"/>
    <w:rsid w:val="006E111E"/>
    <w:rsid w:val="006E1BBA"/>
    <w:rsid w:val="006E372E"/>
    <w:rsid w:val="006E5105"/>
    <w:rsid w:val="006E776C"/>
    <w:rsid w:val="006F0A5C"/>
    <w:rsid w:val="006F2098"/>
    <w:rsid w:val="006F5F77"/>
    <w:rsid w:val="006F68D0"/>
    <w:rsid w:val="006F72AF"/>
    <w:rsid w:val="0070095D"/>
    <w:rsid w:val="0070287C"/>
    <w:rsid w:val="00704F1E"/>
    <w:rsid w:val="00705061"/>
    <w:rsid w:val="007059AD"/>
    <w:rsid w:val="00707474"/>
    <w:rsid w:val="0071020C"/>
    <w:rsid w:val="00711CD4"/>
    <w:rsid w:val="007126BA"/>
    <w:rsid w:val="00712950"/>
    <w:rsid w:val="00714413"/>
    <w:rsid w:val="007161D0"/>
    <w:rsid w:val="007179A6"/>
    <w:rsid w:val="00722EC9"/>
    <w:rsid w:val="00724427"/>
    <w:rsid w:val="0072546C"/>
    <w:rsid w:val="00726D7A"/>
    <w:rsid w:val="00727F0F"/>
    <w:rsid w:val="0073083F"/>
    <w:rsid w:val="00730FA6"/>
    <w:rsid w:val="00731360"/>
    <w:rsid w:val="00731BED"/>
    <w:rsid w:val="00740E5A"/>
    <w:rsid w:val="007415B8"/>
    <w:rsid w:val="00741B94"/>
    <w:rsid w:val="007434C3"/>
    <w:rsid w:val="0074552E"/>
    <w:rsid w:val="00745560"/>
    <w:rsid w:val="00746D6F"/>
    <w:rsid w:val="00747346"/>
    <w:rsid w:val="00747BC2"/>
    <w:rsid w:val="0075353F"/>
    <w:rsid w:val="007564F6"/>
    <w:rsid w:val="00756B83"/>
    <w:rsid w:val="00760269"/>
    <w:rsid w:val="00761545"/>
    <w:rsid w:val="007628BC"/>
    <w:rsid w:val="0076314B"/>
    <w:rsid w:val="00771174"/>
    <w:rsid w:val="007713F8"/>
    <w:rsid w:val="007719FF"/>
    <w:rsid w:val="00771E71"/>
    <w:rsid w:val="00773D2E"/>
    <w:rsid w:val="007742EF"/>
    <w:rsid w:val="00774493"/>
    <w:rsid w:val="00774625"/>
    <w:rsid w:val="007747BD"/>
    <w:rsid w:val="007749A4"/>
    <w:rsid w:val="007804C1"/>
    <w:rsid w:val="00781974"/>
    <w:rsid w:val="0078246A"/>
    <w:rsid w:val="00782E7D"/>
    <w:rsid w:val="00785EE1"/>
    <w:rsid w:val="00787783"/>
    <w:rsid w:val="0079064A"/>
    <w:rsid w:val="00793860"/>
    <w:rsid w:val="00794724"/>
    <w:rsid w:val="00794784"/>
    <w:rsid w:val="00794FF7"/>
    <w:rsid w:val="0079574B"/>
    <w:rsid w:val="007957D5"/>
    <w:rsid w:val="00796239"/>
    <w:rsid w:val="007A0120"/>
    <w:rsid w:val="007A2199"/>
    <w:rsid w:val="007A2EAE"/>
    <w:rsid w:val="007A7EB5"/>
    <w:rsid w:val="007B1650"/>
    <w:rsid w:val="007B3702"/>
    <w:rsid w:val="007B3BF2"/>
    <w:rsid w:val="007B3D14"/>
    <w:rsid w:val="007B3DFD"/>
    <w:rsid w:val="007B414E"/>
    <w:rsid w:val="007B4467"/>
    <w:rsid w:val="007B478B"/>
    <w:rsid w:val="007B79CE"/>
    <w:rsid w:val="007B7D3A"/>
    <w:rsid w:val="007C0403"/>
    <w:rsid w:val="007C0928"/>
    <w:rsid w:val="007C3EBD"/>
    <w:rsid w:val="007C55B8"/>
    <w:rsid w:val="007C6D35"/>
    <w:rsid w:val="007D003D"/>
    <w:rsid w:val="007D147A"/>
    <w:rsid w:val="007D3B46"/>
    <w:rsid w:val="007D5E81"/>
    <w:rsid w:val="007D7A8D"/>
    <w:rsid w:val="007E70CF"/>
    <w:rsid w:val="007F2681"/>
    <w:rsid w:val="007F2969"/>
    <w:rsid w:val="007F2AEA"/>
    <w:rsid w:val="007F470C"/>
    <w:rsid w:val="007F79C5"/>
    <w:rsid w:val="008002AD"/>
    <w:rsid w:val="00801756"/>
    <w:rsid w:val="0080235C"/>
    <w:rsid w:val="00802389"/>
    <w:rsid w:val="0080314D"/>
    <w:rsid w:val="008058E8"/>
    <w:rsid w:val="00805C7B"/>
    <w:rsid w:val="00806265"/>
    <w:rsid w:val="00806689"/>
    <w:rsid w:val="00806ACE"/>
    <w:rsid w:val="0080700D"/>
    <w:rsid w:val="008100A2"/>
    <w:rsid w:val="00810E31"/>
    <w:rsid w:val="00812043"/>
    <w:rsid w:val="00813D47"/>
    <w:rsid w:val="00815C24"/>
    <w:rsid w:val="0082058F"/>
    <w:rsid w:val="0082193B"/>
    <w:rsid w:val="00821A16"/>
    <w:rsid w:val="0082244F"/>
    <w:rsid w:val="00824003"/>
    <w:rsid w:val="0082451C"/>
    <w:rsid w:val="00825B87"/>
    <w:rsid w:val="0082600E"/>
    <w:rsid w:val="0082798C"/>
    <w:rsid w:val="00827BB3"/>
    <w:rsid w:val="00830008"/>
    <w:rsid w:val="0083078C"/>
    <w:rsid w:val="00830825"/>
    <w:rsid w:val="00831CE1"/>
    <w:rsid w:val="008322B2"/>
    <w:rsid w:val="0083293A"/>
    <w:rsid w:val="008329AF"/>
    <w:rsid w:val="008367FE"/>
    <w:rsid w:val="00836B4D"/>
    <w:rsid w:val="008413DB"/>
    <w:rsid w:val="0084390F"/>
    <w:rsid w:val="00844999"/>
    <w:rsid w:val="00846070"/>
    <w:rsid w:val="0084653F"/>
    <w:rsid w:val="0084792B"/>
    <w:rsid w:val="008506A5"/>
    <w:rsid w:val="0085484D"/>
    <w:rsid w:val="008556F7"/>
    <w:rsid w:val="008559D5"/>
    <w:rsid w:val="008559D7"/>
    <w:rsid w:val="00855F57"/>
    <w:rsid w:val="00861F8D"/>
    <w:rsid w:val="00862958"/>
    <w:rsid w:val="00862B0C"/>
    <w:rsid w:val="00863279"/>
    <w:rsid w:val="00863D5E"/>
    <w:rsid w:val="00863FE4"/>
    <w:rsid w:val="00864CF0"/>
    <w:rsid w:val="00864DB4"/>
    <w:rsid w:val="0086547E"/>
    <w:rsid w:val="00867EA2"/>
    <w:rsid w:val="00870E6F"/>
    <w:rsid w:val="00871D02"/>
    <w:rsid w:val="00872751"/>
    <w:rsid w:val="00873540"/>
    <w:rsid w:val="00873D65"/>
    <w:rsid w:val="008746E2"/>
    <w:rsid w:val="00874866"/>
    <w:rsid w:val="00874C30"/>
    <w:rsid w:val="00875675"/>
    <w:rsid w:val="008757C9"/>
    <w:rsid w:val="00876BFE"/>
    <w:rsid w:val="008812B2"/>
    <w:rsid w:val="00881E4A"/>
    <w:rsid w:val="008847A2"/>
    <w:rsid w:val="00884871"/>
    <w:rsid w:val="00884B15"/>
    <w:rsid w:val="00885416"/>
    <w:rsid w:val="00885625"/>
    <w:rsid w:val="00890519"/>
    <w:rsid w:val="00890A98"/>
    <w:rsid w:val="00891A15"/>
    <w:rsid w:val="00892959"/>
    <w:rsid w:val="008930A3"/>
    <w:rsid w:val="00893167"/>
    <w:rsid w:val="00895EE3"/>
    <w:rsid w:val="008963A5"/>
    <w:rsid w:val="008965E0"/>
    <w:rsid w:val="00896A36"/>
    <w:rsid w:val="00896CFC"/>
    <w:rsid w:val="008A0619"/>
    <w:rsid w:val="008A089D"/>
    <w:rsid w:val="008A0E86"/>
    <w:rsid w:val="008A3320"/>
    <w:rsid w:val="008A4901"/>
    <w:rsid w:val="008B1836"/>
    <w:rsid w:val="008B24DE"/>
    <w:rsid w:val="008B30FA"/>
    <w:rsid w:val="008B3DAF"/>
    <w:rsid w:val="008C00A2"/>
    <w:rsid w:val="008C230D"/>
    <w:rsid w:val="008C30EC"/>
    <w:rsid w:val="008C3902"/>
    <w:rsid w:val="008C42AA"/>
    <w:rsid w:val="008C4BA6"/>
    <w:rsid w:val="008C693B"/>
    <w:rsid w:val="008C7C9E"/>
    <w:rsid w:val="008D0511"/>
    <w:rsid w:val="008D334C"/>
    <w:rsid w:val="008D42F4"/>
    <w:rsid w:val="008D44FB"/>
    <w:rsid w:val="008D62F2"/>
    <w:rsid w:val="008D7F02"/>
    <w:rsid w:val="008E07D1"/>
    <w:rsid w:val="008E0A87"/>
    <w:rsid w:val="008E1CB2"/>
    <w:rsid w:val="008E398C"/>
    <w:rsid w:val="008E43A2"/>
    <w:rsid w:val="008E4BAE"/>
    <w:rsid w:val="008E6124"/>
    <w:rsid w:val="008F0EBF"/>
    <w:rsid w:val="008F1032"/>
    <w:rsid w:val="008F1BBC"/>
    <w:rsid w:val="008F2564"/>
    <w:rsid w:val="008F2F48"/>
    <w:rsid w:val="008F3143"/>
    <w:rsid w:val="008F41FD"/>
    <w:rsid w:val="008F4937"/>
    <w:rsid w:val="008F5297"/>
    <w:rsid w:val="008F58CD"/>
    <w:rsid w:val="009014C1"/>
    <w:rsid w:val="00901C41"/>
    <w:rsid w:val="009021D0"/>
    <w:rsid w:val="00903010"/>
    <w:rsid w:val="009036EE"/>
    <w:rsid w:val="009058D2"/>
    <w:rsid w:val="00905B81"/>
    <w:rsid w:val="0090629E"/>
    <w:rsid w:val="0090647B"/>
    <w:rsid w:val="009068E2"/>
    <w:rsid w:val="00907462"/>
    <w:rsid w:val="009079EE"/>
    <w:rsid w:val="00907CEC"/>
    <w:rsid w:val="00910067"/>
    <w:rsid w:val="00913F82"/>
    <w:rsid w:val="00915D00"/>
    <w:rsid w:val="00916555"/>
    <w:rsid w:val="00916A47"/>
    <w:rsid w:val="00916D08"/>
    <w:rsid w:val="009179A8"/>
    <w:rsid w:val="00923075"/>
    <w:rsid w:val="00923AFC"/>
    <w:rsid w:val="00923ED1"/>
    <w:rsid w:val="0092561B"/>
    <w:rsid w:val="009262BA"/>
    <w:rsid w:val="00926605"/>
    <w:rsid w:val="00926964"/>
    <w:rsid w:val="00927BE9"/>
    <w:rsid w:val="00930CC9"/>
    <w:rsid w:val="00931A22"/>
    <w:rsid w:val="00931B15"/>
    <w:rsid w:val="00932FE0"/>
    <w:rsid w:val="00933125"/>
    <w:rsid w:val="009332FF"/>
    <w:rsid w:val="0093365D"/>
    <w:rsid w:val="009349D4"/>
    <w:rsid w:val="00934C07"/>
    <w:rsid w:val="00934E99"/>
    <w:rsid w:val="00934F23"/>
    <w:rsid w:val="009413A2"/>
    <w:rsid w:val="009421F4"/>
    <w:rsid w:val="00942D09"/>
    <w:rsid w:val="00944B38"/>
    <w:rsid w:val="00944D78"/>
    <w:rsid w:val="0094537F"/>
    <w:rsid w:val="00951CF9"/>
    <w:rsid w:val="00955983"/>
    <w:rsid w:val="00956A12"/>
    <w:rsid w:val="009638D1"/>
    <w:rsid w:val="009645B6"/>
    <w:rsid w:val="00965661"/>
    <w:rsid w:val="00965F1F"/>
    <w:rsid w:val="00966B2B"/>
    <w:rsid w:val="00966DEA"/>
    <w:rsid w:val="00967B4E"/>
    <w:rsid w:val="0097142E"/>
    <w:rsid w:val="0097163F"/>
    <w:rsid w:val="00973BD1"/>
    <w:rsid w:val="00975665"/>
    <w:rsid w:val="009758E1"/>
    <w:rsid w:val="00976316"/>
    <w:rsid w:val="0098083C"/>
    <w:rsid w:val="009818AC"/>
    <w:rsid w:val="00982D05"/>
    <w:rsid w:val="009832D7"/>
    <w:rsid w:val="00983346"/>
    <w:rsid w:val="009842FE"/>
    <w:rsid w:val="009851AE"/>
    <w:rsid w:val="00987242"/>
    <w:rsid w:val="009905F0"/>
    <w:rsid w:val="00990F4D"/>
    <w:rsid w:val="00991BC8"/>
    <w:rsid w:val="0099310F"/>
    <w:rsid w:val="0099533E"/>
    <w:rsid w:val="0099674D"/>
    <w:rsid w:val="009A01AA"/>
    <w:rsid w:val="009A0DFF"/>
    <w:rsid w:val="009A1FD3"/>
    <w:rsid w:val="009A3108"/>
    <w:rsid w:val="009A31FF"/>
    <w:rsid w:val="009A38BD"/>
    <w:rsid w:val="009A3BEF"/>
    <w:rsid w:val="009A5B14"/>
    <w:rsid w:val="009A621D"/>
    <w:rsid w:val="009A66A3"/>
    <w:rsid w:val="009B2393"/>
    <w:rsid w:val="009B23BD"/>
    <w:rsid w:val="009B36E2"/>
    <w:rsid w:val="009B3A23"/>
    <w:rsid w:val="009B44FF"/>
    <w:rsid w:val="009B4781"/>
    <w:rsid w:val="009B54DB"/>
    <w:rsid w:val="009B6A00"/>
    <w:rsid w:val="009C46E0"/>
    <w:rsid w:val="009C4D27"/>
    <w:rsid w:val="009C5432"/>
    <w:rsid w:val="009C5A2A"/>
    <w:rsid w:val="009C6ADA"/>
    <w:rsid w:val="009D0A98"/>
    <w:rsid w:val="009D6932"/>
    <w:rsid w:val="009E1BA2"/>
    <w:rsid w:val="009E4085"/>
    <w:rsid w:val="009E4218"/>
    <w:rsid w:val="009E6FE7"/>
    <w:rsid w:val="009F2E38"/>
    <w:rsid w:val="009F2E59"/>
    <w:rsid w:val="009F42E3"/>
    <w:rsid w:val="009F741C"/>
    <w:rsid w:val="00A013C5"/>
    <w:rsid w:val="00A02A0B"/>
    <w:rsid w:val="00A02DF8"/>
    <w:rsid w:val="00A06021"/>
    <w:rsid w:val="00A07BB1"/>
    <w:rsid w:val="00A10B92"/>
    <w:rsid w:val="00A13A99"/>
    <w:rsid w:val="00A13DE4"/>
    <w:rsid w:val="00A13FA0"/>
    <w:rsid w:val="00A15DDE"/>
    <w:rsid w:val="00A16FC3"/>
    <w:rsid w:val="00A2160C"/>
    <w:rsid w:val="00A269B7"/>
    <w:rsid w:val="00A31380"/>
    <w:rsid w:val="00A32215"/>
    <w:rsid w:val="00A34CFF"/>
    <w:rsid w:val="00A357CB"/>
    <w:rsid w:val="00A35A46"/>
    <w:rsid w:val="00A37966"/>
    <w:rsid w:val="00A37E5D"/>
    <w:rsid w:val="00A41109"/>
    <w:rsid w:val="00A411FA"/>
    <w:rsid w:val="00A42800"/>
    <w:rsid w:val="00A42C1E"/>
    <w:rsid w:val="00A42C7C"/>
    <w:rsid w:val="00A44C82"/>
    <w:rsid w:val="00A461E4"/>
    <w:rsid w:val="00A4738D"/>
    <w:rsid w:val="00A47BF8"/>
    <w:rsid w:val="00A518A5"/>
    <w:rsid w:val="00A52DD4"/>
    <w:rsid w:val="00A54328"/>
    <w:rsid w:val="00A543A6"/>
    <w:rsid w:val="00A548A4"/>
    <w:rsid w:val="00A54D8A"/>
    <w:rsid w:val="00A555BA"/>
    <w:rsid w:val="00A57774"/>
    <w:rsid w:val="00A61054"/>
    <w:rsid w:val="00A63E3A"/>
    <w:rsid w:val="00A64676"/>
    <w:rsid w:val="00A64804"/>
    <w:rsid w:val="00A64FDB"/>
    <w:rsid w:val="00A654BA"/>
    <w:rsid w:val="00A6734A"/>
    <w:rsid w:val="00A6770C"/>
    <w:rsid w:val="00A700A1"/>
    <w:rsid w:val="00A7219E"/>
    <w:rsid w:val="00A72580"/>
    <w:rsid w:val="00A751D3"/>
    <w:rsid w:val="00A77661"/>
    <w:rsid w:val="00A77DC2"/>
    <w:rsid w:val="00A8110C"/>
    <w:rsid w:val="00A814B2"/>
    <w:rsid w:val="00A8192B"/>
    <w:rsid w:val="00A83C21"/>
    <w:rsid w:val="00A842CF"/>
    <w:rsid w:val="00A84FFD"/>
    <w:rsid w:val="00A85299"/>
    <w:rsid w:val="00A8529C"/>
    <w:rsid w:val="00A85F53"/>
    <w:rsid w:val="00A87086"/>
    <w:rsid w:val="00A87905"/>
    <w:rsid w:val="00A9045F"/>
    <w:rsid w:val="00A913A8"/>
    <w:rsid w:val="00A915A3"/>
    <w:rsid w:val="00A92080"/>
    <w:rsid w:val="00A93453"/>
    <w:rsid w:val="00A946C7"/>
    <w:rsid w:val="00A94DE8"/>
    <w:rsid w:val="00A958A4"/>
    <w:rsid w:val="00A96516"/>
    <w:rsid w:val="00A967C2"/>
    <w:rsid w:val="00AA09CF"/>
    <w:rsid w:val="00AA0A39"/>
    <w:rsid w:val="00AA14D3"/>
    <w:rsid w:val="00AA1E8E"/>
    <w:rsid w:val="00AA2C66"/>
    <w:rsid w:val="00AA7407"/>
    <w:rsid w:val="00AA7B7B"/>
    <w:rsid w:val="00AB6643"/>
    <w:rsid w:val="00AB6752"/>
    <w:rsid w:val="00AC0986"/>
    <w:rsid w:val="00AC1406"/>
    <w:rsid w:val="00AC193E"/>
    <w:rsid w:val="00AC2FC2"/>
    <w:rsid w:val="00AC4069"/>
    <w:rsid w:val="00AC4875"/>
    <w:rsid w:val="00AC6AA9"/>
    <w:rsid w:val="00AC737F"/>
    <w:rsid w:val="00AD0A37"/>
    <w:rsid w:val="00AD16BF"/>
    <w:rsid w:val="00AD2660"/>
    <w:rsid w:val="00AD3258"/>
    <w:rsid w:val="00AD3367"/>
    <w:rsid w:val="00AD59BA"/>
    <w:rsid w:val="00AD5AE8"/>
    <w:rsid w:val="00AD5D4A"/>
    <w:rsid w:val="00AD65D3"/>
    <w:rsid w:val="00AD6B91"/>
    <w:rsid w:val="00AD78AC"/>
    <w:rsid w:val="00AD7E86"/>
    <w:rsid w:val="00AE0D85"/>
    <w:rsid w:val="00AE47D8"/>
    <w:rsid w:val="00AE4BEA"/>
    <w:rsid w:val="00AE722F"/>
    <w:rsid w:val="00AF1499"/>
    <w:rsid w:val="00AF1F69"/>
    <w:rsid w:val="00AF23B3"/>
    <w:rsid w:val="00AF2B44"/>
    <w:rsid w:val="00AF2F1B"/>
    <w:rsid w:val="00AF5059"/>
    <w:rsid w:val="00AF6857"/>
    <w:rsid w:val="00AF7715"/>
    <w:rsid w:val="00AF7A3A"/>
    <w:rsid w:val="00B006C0"/>
    <w:rsid w:val="00B01EAE"/>
    <w:rsid w:val="00B026A6"/>
    <w:rsid w:val="00B0516E"/>
    <w:rsid w:val="00B05536"/>
    <w:rsid w:val="00B05CB8"/>
    <w:rsid w:val="00B05CE8"/>
    <w:rsid w:val="00B07FA6"/>
    <w:rsid w:val="00B11156"/>
    <w:rsid w:val="00B11811"/>
    <w:rsid w:val="00B12C15"/>
    <w:rsid w:val="00B13909"/>
    <w:rsid w:val="00B141C2"/>
    <w:rsid w:val="00B14C13"/>
    <w:rsid w:val="00B16A00"/>
    <w:rsid w:val="00B16CE3"/>
    <w:rsid w:val="00B17FD5"/>
    <w:rsid w:val="00B20E1E"/>
    <w:rsid w:val="00B2249A"/>
    <w:rsid w:val="00B2467E"/>
    <w:rsid w:val="00B24CB0"/>
    <w:rsid w:val="00B24F28"/>
    <w:rsid w:val="00B309A2"/>
    <w:rsid w:val="00B30C07"/>
    <w:rsid w:val="00B318E6"/>
    <w:rsid w:val="00B33652"/>
    <w:rsid w:val="00B340D0"/>
    <w:rsid w:val="00B34D01"/>
    <w:rsid w:val="00B36949"/>
    <w:rsid w:val="00B375B1"/>
    <w:rsid w:val="00B4051B"/>
    <w:rsid w:val="00B40829"/>
    <w:rsid w:val="00B41DE5"/>
    <w:rsid w:val="00B43032"/>
    <w:rsid w:val="00B433DA"/>
    <w:rsid w:val="00B433E3"/>
    <w:rsid w:val="00B45460"/>
    <w:rsid w:val="00B455F0"/>
    <w:rsid w:val="00B46120"/>
    <w:rsid w:val="00B470FB"/>
    <w:rsid w:val="00B50546"/>
    <w:rsid w:val="00B5184B"/>
    <w:rsid w:val="00B526CC"/>
    <w:rsid w:val="00B52FF6"/>
    <w:rsid w:val="00B52FFE"/>
    <w:rsid w:val="00B532D9"/>
    <w:rsid w:val="00B5413F"/>
    <w:rsid w:val="00B54458"/>
    <w:rsid w:val="00B546C2"/>
    <w:rsid w:val="00B54825"/>
    <w:rsid w:val="00B55744"/>
    <w:rsid w:val="00B55857"/>
    <w:rsid w:val="00B56560"/>
    <w:rsid w:val="00B576B7"/>
    <w:rsid w:val="00B603E2"/>
    <w:rsid w:val="00B60E23"/>
    <w:rsid w:val="00B62A5E"/>
    <w:rsid w:val="00B6395E"/>
    <w:rsid w:val="00B63C0F"/>
    <w:rsid w:val="00B648DC"/>
    <w:rsid w:val="00B665EE"/>
    <w:rsid w:val="00B67713"/>
    <w:rsid w:val="00B70D50"/>
    <w:rsid w:val="00B72817"/>
    <w:rsid w:val="00B72892"/>
    <w:rsid w:val="00B74A42"/>
    <w:rsid w:val="00B75982"/>
    <w:rsid w:val="00B768CC"/>
    <w:rsid w:val="00B810B3"/>
    <w:rsid w:val="00B81B32"/>
    <w:rsid w:val="00B821AD"/>
    <w:rsid w:val="00B84783"/>
    <w:rsid w:val="00B8483C"/>
    <w:rsid w:val="00B85735"/>
    <w:rsid w:val="00B85806"/>
    <w:rsid w:val="00B8615A"/>
    <w:rsid w:val="00B87320"/>
    <w:rsid w:val="00B87EB5"/>
    <w:rsid w:val="00B87FE5"/>
    <w:rsid w:val="00B90A79"/>
    <w:rsid w:val="00B91798"/>
    <w:rsid w:val="00B921AA"/>
    <w:rsid w:val="00B921BC"/>
    <w:rsid w:val="00B940A8"/>
    <w:rsid w:val="00B9588A"/>
    <w:rsid w:val="00B95C31"/>
    <w:rsid w:val="00B960DE"/>
    <w:rsid w:val="00BA0086"/>
    <w:rsid w:val="00BA20F9"/>
    <w:rsid w:val="00BA28A7"/>
    <w:rsid w:val="00BA2F12"/>
    <w:rsid w:val="00BA3507"/>
    <w:rsid w:val="00BA3F35"/>
    <w:rsid w:val="00BA5C03"/>
    <w:rsid w:val="00BA6B98"/>
    <w:rsid w:val="00BB00CF"/>
    <w:rsid w:val="00BB0404"/>
    <w:rsid w:val="00BB0C72"/>
    <w:rsid w:val="00BB13FC"/>
    <w:rsid w:val="00BB1E3F"/>
    <w:rsid w:val="00BB2105"/>
    <w:rsid w:val="00BB3FE0"/>
    <w:rsid w:val="00BB6804"/>
    <w:rsid w:val="00BC2321"/>
    <w:rsid w:val="00BC28BA"/>
    <w:rsid w:val="00BC36EC"/>
    <w:rsid w:val="00BC69D8"/>
    <w:rsid w:val="00BD3CC7"/>
    <w:rsid w:val="00BD51E9"/>
    <w:rsid w:val="00BD69FD"/>
    <w:rsid w:val="00BE05DE"/>
    <w:rsid w:val="00BE19F9"/>
    <w:rsid w:val="00BE3811"/>
    <w:rsid w:val="00BE3B5B"/>
    <w:rsid w:val="00BE624A"/>
    <w:rsid w:val="00BE711F"/>
    <w:rsid w:val="00BF37C5"/>
    <w:rsid w:val="00BF4AF3"/>
    <w:rsid w:val="00C03D95"/>
    <w:rsid w:val="00C067E2"/>
    <w:rsid w:val="00C10C02"/>
    <w:rsid w:val="00C10DB6"/>
    <w:rsid w:val="00C131E7"/>
    <w:rsid w:val="00C13ACF"/>
    <w:rsid w:val="00C1435E"/>
    <w:rsid w:val="00C1487C"/>
    <w:rsid w:val="00C14B97"/>
    <w:rsid w:val="00C164E2"/>
    <w:rsid w:val="00C165A1"/>
    <w:rsid w:val="00C17199"/>
    <w:rsid w:val="00C20D95"/>
    <w:rsid w:val="00C21B07"/>
    <w:rsid w:val="00C21BE9"/>
    <w:rsid w:val="00C21D35"/>
    <w:rsid w:val="00C22152"/>
    <w:rsid w:val="00C235DE"/>
    <w:rsid w:val="00C25188"/>
    <w:rsid w:val="00C315C8"/>
    <w:rsid w:val="00C31D89"/>
    <w:rsid w:val="00C348FE"/>
    <w:rsid w:val="00C364D0"/>
    <w:rsid w:val="00C42968"/>
    <w:rsid w:val="00C45A3E"/>
    <w:rsid w:val="00C468C9"/>
    <w:rsid w:val="00C50033"/>
    <w:rsid w:val="00C5162F"/>
    <w:rsid w:val="00C53194"/>
    <w:rsid w:val="00C54611"/>
    <w:rsid w:val="00C609B5"/>
    <w:rsid w:val="00C616F2"/>
    <w:rsid w:val="00C61D15"/>
    <w:rsid w:val="00C628ED"/>
    <w:rsid w:val="00C647C5"/>
    <w:rsid w:val="00C65121"/>
    <w:rsid w:val="00C665AF"/>
    <w:rsid w:val="00C7060E"/>
    <w:rsid w:val="00C70C71"/>
    <w:rsid w:val="00C71BA1"/>
    <w:rsid w:val="00C73072"/>
    <w:rsid w:val="00C74480"/>
    <w:rsid w:val="00C755A4"/>
    <w:rsid w:val="00C75B72"/>
    <w:rsid w:val="00C75BEF"/>
    <w:rsid w:val="00C76955"/>
    <w:rsid w:val="00C77B79"/>
    <w:rsid w:val="00C810EC"/>
    <w:rsid w:val="00C8137F"/>
    <w:rsid w:val="00C82638"/>
    <w:rsid w:val="00C84642"/>
    <w:rsid w:val="00C85E67"/>
    <w:rsid w:val="00C86433"/>
    <w:rsid w:val="00C86776"/>
    <w:rsid w:val="00C86AEA"/>
    <w:rsid w:val="00C86F07"/>
    <w:rsid w:val="00C87F4F"/>
    <w:rsid w:val="00C93698"/>
    <w:rsid w:val="00C93B71"/>
    <w:rsid w:val="00C93F65"/>
    <w:rsid w:val="00C9518B"/>
    <w:rsid w:val="00C97DCA"/>
    <w:rsid w:val="00C97E89"/>
    <w:rsid w:val="00CA1080"/>
    <w:rsid w:val="00CA2A5F"/>
    <w:rsid w:val="00CA3467"/>
    <w:rsid w:val="00CA3937"/>
    <w:rsid w:val="00CA5F5D"/>
    <w:rsid w:val="00CA649B"/>
    <w:rsid w:val="00CA69AA"/>
    <w:rsid w:val="00CA6D56"/>
    <w:rsid w:val="00CA71AF"/>
    <w:rsid w:val="00CA7C2F"/>
    <w:rsid w:val="00CB0532"/>
    <w:rsid w:val="00CB1BF4"/>
    <w:rsid w:val="00CB2656"/>
    <w:rsid w:val="00CB45E7"/>
    <w:rsid w:val="00CB5134"/>
    <w:rsid w:val="00CB5549"/>
    <w:rsid w:val="00CB5FB3"/>
    <w:rsid w:val="00CB6E25"/>
    <w:rsid w:val="00CB7AC2"/>
    <w:rsid w:val="00CC1749"/>
    <w:rsid w:val="00CC22D1"/>
    <w:rsid w:val="00CC244D"/>
    <w:rsid w:val="00CC26C6"/>
    <w:rsid w:val="00CC2A86"/>
    <w:rsid w:val="00CC5D65"/>
    <w:rsid w:val="00CC6D72"/>
    <w:rsid w:val="00CC7779"/>
    <w:rsid w:val="00CD0387"/>
    <w:rsid w:val="00CD1B0E"/>
    <w:rsid w:val="00CD227E"/>
    <w:rsid w:val="00CD2761"/>
    <w:rsid w:val="00CD2891"/>
    <w:rsid w:val="00CD2C0D"/>
    <w:rsid w:val="00CD4AB9"/>
    <w:rsid w:val="00CD5019"/>
    <w:rsid w:val="00CD51D9"/>
    <w:rsid w:val="00CD5462"/>
    <w:rsid w:val="00CD5977"/>
    <w:rsid w:val="00CD6D80"/>
    <w:rsid w:val="00CE1ED2"/>
    <w:rsid w:val="00CE375E"/>
    <w:rsid w:val="00CE4595"/>
    <w:rsid w:val="00CE5D44"/>
    <w:rsid w:val="00CE5F00"/>
    <w:rsid w:val="00CE66E2"/>
    <w:rsid w:val="00CE6E7B"/>
    <w:rsid w:val="00CE70F3"/>
    <w:rsid w:val="00CE716A"/>
    <w:rsid w:val="00CF0A27"/>
    <w:rsid w:val="00CF0FCB"/>
    <w:rsid w:val="00CF1A10"/>
    <w:rsid w:val="00CF5EF5"/>
    <w:rsid w:val="00CF67CF"/>
    <w:rsid w:val="00CF6E3D"/>
    <w:rsid w:val="00CF7850"/>
    <w:rsid w:val="00D00968"/>
    <w:rsid w:val="00D0103E"/>
    <w:rsid w:val="00D03BF8"/>
    <w:rsid w:val="00D057E1"/>
    <w:rsid w:val="00D06F13"/>
    <w:rsid w:val="00D0796A"/>
    <w:rsid w:val="00D12660"/>
    <w:rsid w:val="00D131BB"/>
    <w:rsid w:val="00D13B77"/>
    <w:rsid w:val="00D1549D"/>
    <w:rsid w:val="00D15710"/>
    <w:rsid w:val="00D1621F"/>
    <w:rsid w:val="00D16DCE"/>
    <w:rsid w:val="00D21AB6"/>
    <w:rsid w:val="00D21F84"/>
    <w:rsid w:val="00D23BF2"/>
    <w:rsid w:val="00D23FC9"/>
    <w:rsid w:val="00D2436A"/>
    <w:rsid w:val="00D2492C"/>
    <w:rsid w:val="00D27683"/>
    <w:rsid w:val="00D27F41"/>
    <w:rsid w:val="00D30EF6"/>
    <w:rsid w:val="00D31A8F"/>
    <w:rsid w:val="00D3323A"/>
    <w:rsid w:val="00D35755"/>
    <w:rsid w:val="00D36767"/>
    <w:rsid w:val="00D37762"/>
    <w:rsid w:val="00D4099C"/>
    <w:rsid w:val="00D40F77"/>
    <w:rsid w:val="00D4139C"/>
    <w:rsid w:val="00D446E5"/>
    <w:rsid w:val="00D45495"/>
    <w:rsid w:val="00D466D4"/>
    <w:rsid w:val="00D46C20"/>
    <w:rsid w:val="00D47082"/>
    <w:rsid w:val="00D502E7"/>
    <w:rsid w:val="00D51119"/>
    <w:rsid w:val="00D51420"/>
    <w:rsid w:val="00D51564"/>
    <w:rsid w:val="00D51DB4"/>
    <w:rsid w:val="00D52661"/>
    <w:rsid w:val="00D531C5"/>
    <w:rsid w:val="00D54175"/>
    <w:rsid w:val="00D5447C"/>
    <w:rsid w:val="00D54A27"/>
    <w:rsid w:val="00D54B58"/>
    <w:rsid w:val="00D54EE2"/>
    <w:rsid w:val="00D5553A"/>
    <w:rsid w:val="00D5598B"/>
    <w:rsid w:val="00D55E6C"/>
    <w:rsid w:val="00D57174"/>
    <w:rsid w:val="00D645E0"/>
    <w:rsid w:val="00D64CF1"/>
    <w:rsid w:val="00D65D5E"/>
    <w:rsid w:val="00D66607"/>
    <w:rsid w:val="00D67715"/>
    <w:rsid w:val="00D67D94"/>
    <w:rsid w:val="00D67EAE"/>
    <w:rsid w:val="00D73E8D"/>
    <w:rsid w:val="00D74D7F"/>
    <w:rsid w:val="00D76968"/>
    <w:rsid w:val="00D76A64"/>
    <w:rsid w:val="00D7745E"/>
    <w:rsid w:val="00D82DD1"/>
    <w:rsid w:val="00D84150"/>
    <w:rsid w:val="00D8471E"/>
    <w:rsid w:val="00D85FA9"/>
    <w:rsid w:val="00D9015F"/>
    <w:rsid w:val="00D90460"/>
    <w:rsid w:val="00D91E6F"/>
    <w:rsid w:val="00D91F9F"/>
    <w:rsid w:val="00D92447"/>
    <w:rsid w:val="00D92BC9"/>
    <w:rsid w:val="00D93385"/>
    <w:rsid w:val="00D9473F"/>
    <w:rsid w:val="00D94894"/>
    <w:rsid w:val="00D94C9D"/>
    <w:rsid w:val="00D973BD"/>
    <w:rsid w:val="00DA035C"/>
    <w:rsid w:val="00DA03A0"/>
    <w:rsid w:val="00DA047D"/>
    <w:rsid w:val="00DA17A5"/>
    <w:rsid w:val="00DA2E57"/>
    <w:rsid w:val="00DA55B2"/>
    <w:rsid w:val="00DA7ECE"/>
    <w:rsid w:val="00DB02DB"/>
    <w:rsid w:val="00DB0636"/>
    <w:rsid w:val="00DB1A34"/>
    <w:rsid w:val="00DB31F7"/>
    <w:rsid w:val="00DB44E7"/>
    <w:rsid w:val="00DB6223"/>
    <w:rsid w:val="00DB795F"/>
    <w:rsid w:val="00DC1123"/>
    <w:rsid w:val="00DC13E7"/>
    <w:rsid w:val="00DC3ADF"/>
    <w:rsid w:val="00DC3CD1"/>
    <w:rsid w:val="00DC3CD6"/>
    <w:rsid w:val="00DC45FE"/>
    <w:rsid w:val="00DC4792"/>
    <w:rsid w:val="00DC4872"/>
    <w:rsid w:val="00DC4F6A"/>
    <w:rsid w:val="00DC5803"/>
    <w:rsid w:val="00DC671B"/>
    <w:rsid w:val="00DC740A"/>
    <w:rsid w:val="00DC7BC0"/>
    <w:rsid w:val="00DD0E10"/>
    <w:rsid w:val="00DD1246"/>
    <w:rsid w:val="00DD223F"/>
    <w:rsid w:val="00DD309D"/>
    <w:rsid w:val="00DD5006"/>
    <w:rsid w:val="00DD5EC7"/>
    <w:rsid w:val="00DE321C"/>
    <w:rsid w:val="00DE494B"/>
    <w:rsid w:val="00DE6309"/>
    <w:rsid w:val="00DF0984"/>
    <w:rsid w:val="00DF16C9"/>
    <w:rsid w:val="00DF1F0E"/>
    <w:rsid w:val="00DF2EFF"/>
    <w:rsid w:val="00DF3C2C"/>
    <w:rsid w:val="00DF74CA"/>
    <w:rsid w:val="00E014B1"/>
    <w:rsid w:val="00E06EF2"/>
    <w:rsid w:val="00E07CD8"/>
    <w:rsid w:val="00E10D10"/>
    <w:rsid w:val="00E113EA"/>
    <w:rsid w:val="00E11B62"/>
    <w:rsid w:val="00E135B2"/>
    <w:rsid w:val="00E1361F"/>
    <w:rsid w:val="00E140F9"/>
    <w:rsid w:val="00E142D7"/>
    <w:rsid w:val="00E14476"/>
    <w:rsid w:val="00E14811"/>
    <w:rsid w:val="00E14955"/>
    <w:rsid w:val="00E1631A"/>
    <w:rsid w:val="00E16BF4"/>
    <w:rsid w:val="00E17012"/>
    <w:rsid w:val="00E178A6"/>
    <w:rsid w:val="00E21878"/>
    <w:rsid w:val="00E24C0A"/>
    <w:rsid w:val="00E2577C"/>
    <w:rsid w:val="00E26FD7"/>
    <w:rsid w:val="00E310A2"/>
    <w:rsid w:val="00E32BD1"/>
    <w:rsid w:val="00E33ACC"/>
    <w:rsid w:val="00E34420"/>
    <w:rsid w:val="00E345F7"/>
    <w:rsid w:val="00E34B25"/>
    <w:rsid w:val="00E36EEB"/>
    <w:rsid w:val="00E4089D"/>
    <w:rsid w:val="00E40F3D"/>
    <w:rsid w:val="00E411CF"/>
    <w:rsid w:val="00E426F6"/>
    <w:rsid w:val="00E42841"/>
    <w:rsid w:val="00E43886"/>
    <w:rsid w:val="00E44267"/>
    <w:rsid w:val="00E454D6"/>
    <w:rsid w:val="00E46594"/>
    <w:rsid w:val="00E478C2"/>
    <w:rsid w:val="00E509AD"/>
    <w:rsid w:val="00E50A5F"/>
    <w:rsid w:val="00E50D90"/>
    <w:rsid w:val="00E521C4"/>
    <w:rsid w:val="00E52DD0"/>
    <w:rsid w:val="00E53780"/>
    <w:rsid w:val="00E53C5C"/>
    <w:rsid w:val="00E54757"/>
    <w:rsid w:val="00E548BA"/>
    <w:rsid w:val="00E56252"/>
    <w:rsid w:val="00E56403"/>
    <w:rsid w:val="00E57445"/>
    <w:rsid w:val="00E57D09"/>
    <w:rsid w:val="00E60287"/>
    <w:rsid w:val="00E616E7"/>
    <w:rsid w:val="00E61816"/>
    <w:rsid w:val="00E61E24"/>
    <w:rsid w:val="00E62A2F"/>
    <w:rsid w:val="00E63704"/>
    <w:rsid w:val="00E639A0"/>
    <w:rsid w:val="00E64994"/>
    <w:rsid w:val="00E650A3"/>
    <w:rsid w:val="00E65191"/>
    <w:rsid w:val="00E6575A"/>
    <w:rsid w:val="00E663F2"/>
    <w:rsid w:val="00E714AC"/>
    <w:rsid w:val="00E72109"/>
    <w:rsid w:val="00E72612"/>
    <w:rsid w:val="00E76CA5"/>
    <w:rsid w:val="00E77424"/>
    <w:rsid w:val="00E779D8"/>
    <w:rsid w:val="00E80242"/>
    <w:rsid w:val="00E80A14"/>
    <w:rsid w:val="00E8109E"/>
    <w:rsid w:val="00E81D63"/>
    <w:rsid w:val="00E82296"/>
    <w:rsid w:val="00E85136"/>
    <w:rsid w:val="00E87725"/>
    <w:rsid w:val="00E902A2"/>
    <w:rsid w:val="00E90857"/>
    <w:rsid w:val="00E91392"/>
    <w:rsid w:val="00E928F2"/>
    <w:rsid w:val="00E93DD1"/>
    <w:rsid w:val="00E94374"/>
    <w:rsid w:val="00E95AD3"/>
    <w:rsid w:val="00EA1F60"/>
    <w:rsid w:val="00EA4372"/>
    <w:rsid w:val="00EA53DF"/>
    <w:rsid w:val="00EA6410"/>
    <w:rsid w:val="00EA69C2"/>
    <w:rsid w:val="00EB0B44"/>
    <w:rsid w:val="00EB1E56"/>
    <w:rsid w:val="00EB382E"/>
    <w:rsid w:val="00EB395B"/>
    <w:rsid w:val="00EB52D6"/>
    <w:rsid w:val="00EB637C"/>
    <w:rsid w:val="00EB72AA"/>
    <w:rsid w:val="00EC0306"/>
    <w:rsid w:val="00EC058C"/>
    <w:rsid w:val="00EC0A56"/>
    <w:rsid w:val="00EC1414"/>
    <w:rsid w:val="00EC44E1"/>
    <w:rsid w:val="00EC5359"/>
    <w:rsid w:val="00EC5EAE"/>
    <w:rsid w:val="00EC627B"/>
    <w:rsid w:val="00EC65E2"/>
    <w:rsid w:val="00EC6C6C"/>
    <w:rsid w:val="00EC7E9A"/>
    <w:rsid w:val="00ED0048"/>
    <w:rsid w:val="00ED26DB"/>
    <w:rsid w:val="00ED329C"/>
    <w:rsid w:val="00ED693D"/>
    <w:rsid w:val="00EE2BA7"/>
    <w:rsid w:val="00EE2E24"/>
    <w:rsid w:val="00EE394B"/>
    <w:rsid w:val="00EE39FE"/>
    <w:rsid w:val="00EE4EE7"/>
    <w:rsid w:val="00EE630D"/>
    <w:rsid w:val="00EE699C"/>
    <w:rsid w:val="00EE7613"/>
    <w:rsid w:val="00EE7D6E"/>
    <w:rsid w:val="00EF0B2D"/>
    <w:rsid w:val="00EF13D3"/>
    <w:rsid w:val="00EF7471"/>
    <w:rsid w:val="00EF7F1B"/>
    <w:rsid w:val="00F00080"/>
    <w:rsid w:val="00F0101D"/>
    <w:rsid w:val="00F022CD"/>
    <w:rsid w:val="00F02818"/>
    <w:rsid w:val="00F03EF9"/>
    <w:rsid w:val="00F05BB3"/>
    <w:rsid w:val="00F064C1"/>
    <w:rsid w:val="00F1046A"/>
    <w:rsid w:val="00F10B4C"/>
    <w:rsid w:val="00F11071"/>
    <w:rsid w:val="00F1208D"/>
    <w:rsid w:val="00F1333F"/>
    <w:rsid w:val="00F1655D"/>
    <w:rsid w:val="00F177D9"/>
    <w:rsid w:val="00F20923"/>
    <w:rsid w:val="00F21471"/>
    <w:rsid w:val="00F22787"/>
    <w:rsid w:val="00F24C01"/>
    <w:rsid w:val="00F269C6"/>
    <w:rsid w:val="00F27081"/>
    <w:rsid w:val="00F33297"/>
    <w:rsid w:val="00F33421"/>
    <w:rsid w:val="00F33D9B"/>
    <w:rsid w:val="00F34A7D"/>
    <w:rsid w:val="00F360B4"/>
    <w:rsid w:val="00F3772B"/>
    <w:rsid w:val="00F405A9"/>
    <w:rsid w:val="00F40D51"/>
    <w:rsid w:val="00F41229"/>
    <w:rsid w:val="00F430C6"/>
    <w:rsid w:val="00F432F7"/>
    <w:rsid w:val="00F4333F"/>
    <w:rsid w:val="00F43C81"/>
    <w:rsid w:val="00F4412F"/>
    <w:rsid w:val="00F4720D"/>
    <w:rsid w:val="00F50338"/>
    <w:rsid w:val="00F5038A"/>
    <w:rsid w:val="00F51D8A"/>
    <w:rsid w:val="00F53DF0"/>
    <w:rsid w:val="00F54ACD"/>
    <w:rsid w:val="00F54C98"/>
    <w:rsid w:val="00F554DB"/>
    <w:rsid w:val="00F55DDF"/>
    <w:rsid w:val="00F574E1"/>
    <w:rsid w:val="00F57803"/>
    <w:rsid w:val="00F57D98"/>
    <w:rsid w:val="00F63A07"/>
    <w:rsid w:val="00F63B86"/>
    <w:rsid w:val="00F6496C"/>
    <w:rsid w:val="00F64B1D"/>
    <w:rsid w:val="00F64F45"/>
    <w:rsid w:val="00F67AFA"/>
    <w:rsid w:val="00F721C2"/>
    <w:rsid w:val="00F724DD"/>
    <w:rsid w:val="00F73F83"/>
    <w:rsid w:val="00F75E5B"/>
    <w:rsid w:val="00F75ED5"/>
    <w:rsid w:val="00F77571"/>
    <w:rsid w:val="00F77768"/>
    <w:rsid w:val="00F80351"/>
    <w:rsid w:val="00F8296B"/>
    <w:rsid w:val="00F833F7"/>
    <w:rsid w:val="00F8373A"/>
    <w:rsid w:val="00F84579"/>
    <w:rsid w:val="00F8537A"/>
    <w:rsid w:val="00F85B49"/>
    <w:rsid w:val="00F86BBA"/>
    <w:rsid w:val="00F90E90"/>
    <w:rsid w:val="00F91541"/>
    <w:rsid w:val="00F925A7"/>
    <w:rsid w:val="00F92F6B"/>
    <w:rsid w:val="00F95E6C"/>
    <w:rsid w:val="00F966E8"/>
    <w:rsid w:val="00F96DC5"/>
    <w:rsid w:val="00FA04F9"/>
    <w:rsid w:val="00FA0F3C"/>
    <w:rsid w:val="00FA4244"/>
    <w:rsid w:val="00FA5037"/>
    <w:rsid w:val="00FA514B"/>
    <w:rsid w:val="00FA594F"/>
    <w:rsid w:val="00FA6138"/>
    <w:rsid w:val="00FB0D55"/>
    <w:rsid w:val="00FB2162"/>
    <w:rsid w:val="00FB53FC"/>
    <w:rsid w:val="00FB7F47"/>
    <w:rsid w:val="00FC01D5"/>
    <w:rsid w:val="00FC36CC"/>
    <w:rsid w:val="00FC4646"/>
    <w:rsid w:val="00FC49D1"/>
    <w:rsid w:val="00FC4C13"/>
    <w:rsid w:val="00FC6B7B"/>
    <w:rsid w:val="00FC7263"/>
    <w:rsid w:val="00FC7804"/>
    <w:rsid w:val="00FC795A"/>
    <w:rsid w:val="00FC79DF"/>
    <w:rsid w:val="00FD0280"/>
    <w:rsid w:val="00FD07C4"/>
    <w:rsid w:val="00FD07F1"/>
    <w:rsid w:val="00FD081E"/>
    <w:rsid w:val="00FD2266"/>
    <w:rsid w:val="00FD2EEA"/>
    <w:rsid w:val="00FD3320"/>
    <w:rsid w:val="00FD3C89"/>
    <w:rsid w:val="00FD5F4F"/>
    <w:rsid w:val="00FD60E2"/>
    <w:rsid w:val="00FD617E"/>
    <w:rsid w:val="00FD6230"/>
    <w:rsid w:val="00FD6608"/>
    <w:rsid w:val="00FD6A5A"/>
    <w:rsid w:val="00FD6ABC"/>
    <w:rsid w:val="00FE048D"/>
    <w:rsid w:val="00FE08DE"/>
    <w:rsid w:val="00FE0C87"/>
    <w:rsid w:val="00FE110D"/>
    <w:rsid w:val="00FE233B"/>
    <w:rsid w:val="00FE2B7C"/>
    <w:rsid w:val="00FE3910"/>
    <w:rsid w:val="00FE4282"/>
    <w:rsid w:val="00FE44B5"/>
    <w:rsid w:val="00FE6138"/>
    <w:rsid w:val="00FE6E5A"/>
    <w:rsid w:val="00FE78AC"/>
    <w:rsid w:val="00FE7F26"/>
    <w:rsid w:val="00FF1A66"/>
    <w:rsid w:val="00FF3147"/>
    <w:rsid w:val="00FF53A1"/>
    <w:rsid w:val="00FF68AD"/>
    <w:rsid w:val="00FF717B"/>
    <w:rsid w:val="03858488"/>
    <w:rsid w:val="0C1505E9"/>
    <w:rsid w:val="0F396706"/>
    <w:rsid w:val="1E9AA93A"/>
    <w:rsid w:val="320B20F6"/>
    <w:rsid w:val="36AAA412"/>
    <w:rsid w:val="3710E2E5"/>
    <w:rsid w:val="39E244D4"/>
    <w:rsid w:val="3ADB0C49"/>
    <w:rsid w:val="3B7E1535"/>
    <w:rsid w:val="520B6809"/>
    <w:rsid w:val="5539A393"/>
    <w:rsid w:val="579D72D2"/>
    <w:rsid w:val="64B66EF0"/>
    <w:rsid w:val="66125EDF"/>
    <w:rsid w:val="6633C72B"/>
    <w:rsid w:val="6E4428D9"/>
    <w:rsid w:val="73195B16"/>
    <w:rsid w:val="797FF17A"/>
    <w:rsid w:val="79D29EF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71AF511E"/>
  <w15:docId w15:val="{1A205C08-7B76-4983-ABCD-DCA033E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8C2"/>
    <w:rPr>
      <w:rFonts w:ascii="Arial" w:hAnsi="Arial" w:cs="Times"/>
      <w:sz w:val="24"/>
      <w:szCs w:val="24"/>
      <w:lang w:eastAsia="en-GB"/>
    </w:rPr>
  </w:style>
  <w:style w:type="paragraph" w:styleId="Heading1">
    <w:name w:val="heading 1"/>
    <w:basedOn w:val="Normal"/>
    <w:next w:val="Normal"/>
    <w:qFormat/>
    <w:rsid w:val="008C00A2"/>
    <w:pPr>
      <w:keepNext/>
      <w:spacing w:before="240" w:after="120"/>
      <w:outlineLvl w:val="0"/>
    </w:pPr>
    <w:rPr>
      <w:rFonts w:cs="Arial"/>
      <w:b/>
      <w:bCs/>
      <w:szCs w:val="28"/>
    </w:rPr>
  </w:style>
  <w:style w:type="paragraph" w:styleId="Heading2">
    <w:name w:val="heading 2"/>
    <w:basedOn w:val="Normal"/>
    <w:next w:val="Normal"/>
    <w:qFormat/>
    <w:rsid w:val="00C609B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Bullet">
    <w:name w:val="Box Bullet"/>
    <w:basedOn w:val="Normal"/>
    <w:rsid w:val="005E5964"/>
    <w:pPr>
      <w:pBdr>
        <w:top w:val="single" w:sz="4" w:space="12" w:color="auto"/>
        <w:left w:val="single" w:sz="4" w:space="12" w:color="auto"/>
        <w:bottom w:val="single" w:sz="4" w:space="12" w:color="auto"/>
        <w:right w:val="single" w:sz="4" w:space="12" w:color="auto"/>
      </w:pBdr>
      <w:spacing w:before="120"/>
      <w:ind w:right="284"/>
    </w:pPr>
    <w:rPr>
      <w:rFonts w:ascii="Arial Narrow" w:hAnsi="Arial Narrow" w:cs="Times New Roman"/>
      <w:sz w:val="20"/>
      <w:szCs w:val="20"/>
      <w:lang w:eastAsia="en-US"/>
    </w:rPr>
  </w:style>
  <w:style w:type="paragraph" w:customStyle="1" w:styleId="Bullet">
    <w:name w:val="Bullet"/>
    <w:basedOn w:val="Normal"/>
    <w:rsid w:val="00884B15"/>
    <w:pPr>
      <w:numPr>
        <w:numId w:val="1"/>
      </w:numPr>
      <w:spacing w:before="120"/>
    </w:pPr>
    <w:rPr>
      <w:rFonts w:ascii="Times New Roman" w:hAnsi="Times New Roman"/>
    </w:rPr>
  </w:style>
  <w:style w:type="table" w:styleId="TableGrid">
    <w:name w:val="Table Grid"/>
    <w:basedOn w:val="TableNormal"/>
    <w:rsid w:val="00280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51003"/>
    <w:pPr>
      <w:tabs>
        <w:tab w:val="center" w:pos="4320"/>
        <w:tab w:val="right" w:pos="8640"/>
      </w:tabs>
    </w:pPr>
  </w:style>
  <w:style w:type="paragraph" w:customStyle="1" w:styleId="TableText">
    <w:name w:val="TableText"/>
    <w:basedOn w:val="Normal"/>
    <w:rsid w:val="00280A23"/>
    <w:pPr>
      <w:spacing w:before="120" w:after="120"/>
    </w:pPr>
  </w:style>
  <w:style w:type="paragraph" w:styleId="Footer">
    <w:name w:val="footer"/>
    <w:basedOn w:val="Normal"/>
    <w:link w:val="FooterChar"/>
    <w:uiPriority w:val="99"/>
    <w:rsid w:val="007434C3"/>
    <w:pPr>
      <w:pBdr>
        <w:top w:val="single" w:sz="4" w:space="4" w:color="auto"/>
      </w:pBdr>
    </w:pPr>
    <w:rPr>
      <w:rFonts w:ascii="Georgia" w:hAnsi="Georgia"/>
      <w:b/>
      <w:sz w:val="20"/>
    </w:rPr>
  </w:style>
  <w:style w:type="character" w:styleId="PageNumber">
    <w:name w:val="page number"/>
    <w:basedOn w:val="DefaultParagraphFont"/>
    <w:rsid w:val="00DD1246"/>
  </w:style>
  <w:style w:type="paragraph" w:styleId="BalloonText">
    <w:name w:val="Balloon Text"/>
    <w:basedOn w:val="Normal"/>
    <w:link w:val="BalloonTextChar"/>
    <w:rsid w:val="003058B1"/>
    <w:rPr>
      <w:rFonts w:ascii="Segoe UI" w:hAnsi="Segoe UI" w:cs="Segoe UI"/>
      <w:sz w:val="18"/>
      <w:szCs w:val="18"/>
    </w:rPr>
  </w:style>
  <w:style w:type="character" w:customStyle="1" w:styleId="BalloonTextChar">
    <w:name w:val="Balloon Text Char"/>
    <w:basedOn w:val="DefaultParagraphFont"/>
    <w:link w:val="BalloonText"/>
    <w:rsid w:val="003058B1"/>
    <w:rPr>
      <w:rFonts w:ascii="Segoe UI" w:hAnsi="Segoe UI" w:cs="Segoe UI"/>
      <w:sz w:val="18"/>
      <w:szCs w:val="18"/>
      <w:lang w:eastAsia="en-GB"/>
    </w:rPr>
  </w:style>
  <w:style w:type="paragraph" w:styleId="ListParagraph">
    <w:name w:val="List Paragraph"/>
    <w:basedOn w:val="Normal"/>
    <w:uiPriority w:val="34"/>
    <w:qFormat/>
    <w:rsid w:val="0099674D"/>
    <w:pPr>
      <w:ind w:left="720"/>
      <w:contextualSpacing/>
    </w:pPr>
  </w:style>
  <w:style w:type="character" w:styleId="Hyperlink">
    <w:name w:val="Hyperlink"/>
    <w:basedOn w:val="DefaultParagraphFont"/>
    <w:unhideWhenUsed/>
    <w:rsid w:val="00604F1B"/>
    <w:rPr>
      <w:color w:val="0000FF" w:themeColor="hyperlink"/>
      <w:u w:val="single"/>
    </w:rPr>
  </w:style>
  <w:style w:type="character" w:customStyle="1" w:styleId="UnresolvedMention1">
    <w:name w:val="Unresolved Mention1"/>
    <w:basedOn w:val="DefaultParagraphFont"/>
    <w:uiPriority w:val="99"/>
    <w:semiHidden/>
    <w:unhideWhenUsed/>
    <w:rsid w:val="00604F1B"/>
    <w:rPr>
      <w:color w:val="605E5C"/>
      <w:shd w:val="clear" w:color="auto" w:fill="E1DFDD"/>
    </w:rPr>
  </w:style>
  <w:style w:type="character" w:styleId="CommentReference">
    <w:name w:val="annotation reference"/>
    <w:basedOn w:val="DefaultParagraphFont"/>
    <w:semiHidden/>
    <w:unhideWhenUsed/>
    <w:rsid w:val="002553BA"/>
    <w:rPr>
      <w:sz w:val="16"/>
      <w:szCs w:val="16"/>
    </w:rPr>
  </w:style>
  <w:style w:type="paragraph" w:styleId="CommentText">
    <w:name w:val="annotation text"/>
    <w:basedOn w:val="Normal"/>
    <w:link w:val="CommentTextChar"/>
    <w:semiHidden/>
    <w:unhideWhenUsed/>
    <w:rsid w:val="002553BA"/>
    <w:rPr>
      <w:sz w:val="20"/>
      <w:szCs w:val="20"/>
    </w:rPr>
  </w:style>
  <w:style w:type="character" w:customStyle="1" w:styleId="CommentTextChar">
    <w:name w:val="Comment Text Char"/>
    <w:basedOn w:val="DefaultParagraphFont"/>
    <w:link w:val="CommentText"/>
    <w:semiHidden/>
    <w:rsid w:val="002553BA"/>
    <w:rPr>
      <w:rFonts w:ascii="Arial" w:hAnsi="Arial" w:cs="Times"/>
      <w:lang w:eastAsia="en-GB"/>
    </w:rPr>
  </w:style>
  <w:style w:type="paragraph" w:styleId="CommentSubject">
    <w:name w:val="annotation subject"/>
    <w:basedOn w:val="CommentText"/>
    <w:next w:val="CommentText"/>
    <w:link w:val="CommentSubjectChar"/>
    <w:semiHidden/>
    <w:unhideWhenUsed/>
    <w:rsid w:val="002553BA"/>
    <w:rPr>
      <w:b/>
      <w:bCs/>
    </w:rPr>
  </w:style>
  <w:style w:type="character" w:customStyle="1" w:styleId="CommentSubjectChar">
    <w:name w:val="Comment Subject Char"/>
    <w:basedOn w:val="CommentTextChar"/>
    <w:link w:val="CommentSubject"/>
    <w:semiHidden/>
    <w:rsid w:val="002553BA"/>
    <w:rPr>
      <w:rFonts w:ascii="Arial" w:hAnsi="Arial" w:cs="Times"/>
      <w:b/>
      <w:bCs/>
      <w:lang w:eastAsia="en-GB"/>
    </w:rPr>
  </w:style>
  <w:style w:type="paragraph" w:customStyle="1" w:styleId="Body">
    <w:name w:val="Body"/>
    <w:rsid w:val="002B733A"/>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paragraph" w:customStyle="1" w:styleId="NBCWGtext">
    <w:name w:val="NBCWG text"/>
    <w:basedOn w:val="Normal"/>
    <w:link w:val="NBCWGtextChar"/>
    <w:qFormat/>
    <w:rsid w:val="002B733A"/>
    <w:pPr>
      <w:pBdr>
        <w:top w:val="nil"/>
        <w:left w:val="nil"/>
        <w:bottom w:val="nil"/>
        <w:right w:val="nil"/>
        <w:between w:val="nil"/>
        <w:bar w:val="nil"/>
      </w:pBdr>
      <w:jc w:val="both"/>
    </w:pPr>
    <w:rPr>
      <w:rFonts w:ascii="Calibri" w:eastAsia="Calibri" w:hAnsi="Calibri" w:cs="Calibri"/>
      <w:color w:val="000000"/>
      <w:sz w:val="22"/>
      <w:szCs w:val="22"/>
      <w:u w:color="000000"/>
      <w:bdr w:val="nil"/>
      <w:lang w:eastAsia="en-NZ"/>
    </w:rPr>
  </w:style>
  <w:style w:type="character" w:customStyle="1" w:styleId="NBCWGtextChar">
    <w:name w:val="NBCWG text Char"/>
    <w:basedOn w:val="DefaultParagraphFont"/>
    <w:link w:val="NBCWGtext"/>
    <w:rsid w:val="002B733A"/>
    <w:rPr>
      <w:rFonts w:ascii="Calibri" w:eastAsia="Calibri" w:hAnsi="Calibri" w:cs="Calibri"/>
      <w:color w:val="000000"/>
      <w:sz w:val="22"/>
      <w:szCs w:val="22"/>
      <w:u w:color="000000"/>
      <w:bdr w:val="nil"/>
    </w:rPr>
  </w:style>
  <w:style w:type="paragraph" w:customStyle="1" w:styleId="MBCWGheading1">
    <w:name w:val="MBCWG heading 1"/>
    <w:basedOn w:val="Normal"/>
    <w:link w:val="MBCWGheading1Char"/>
    <w:autoRedefine/>
    <w:qFormat/>
    <w:rsid w:val="00317341"/>
    <w:pPr>
      <w:pBdr>
        <w:top w:val="nil"/>
        <w:left w:val="nil"/>
        <w:bottom w:val="nil"/>
        <w:right w:val="nil"/>
        <w:between w:val="nil"/>
        <w:bar w:val="nil"/>
      </w:pBdr>
    </w:pPr>
    <w:rPr>
      <w:rFonts w:asciiTheme="minorHAnsi" w:eastAsia="Calibri" w:hAnsiTheme="minorHAnsi" w:cstheme="minorHAnsi"/>
      <w:b/>
      <w:color w:val="000000" w:themeColor="text1"/>
      <w:sz w:val="22"/>
      <w:szCs w:val="22"/>
      <w:u w:val="single" w:color="000000"/>
      <w:bdr w:val="nil"/>
      <w:lang w:eastAsia="en-NZ"/>
    </w:rPr>
  </w:style>
  <w:style w:type="character" w:customStyle="1" w:styleId="MBCWGheading1Char">
    <w:name w:val="MBCWG heading 1 Char"/>
    <w:basedOn w:val="DefaultParagraphFont"/>
    <w:link w:val="MBCWGheading1"/>
    <w:rsid w:val="00317341"/>
    <w:rPr>
      <w:rFonts w:asciiTheme="minorHAnsi" w:eastAsia="Calibri" w:hAnsiTheme="minorHAnsi" w:cstheme="minorHAnsi"/>
      <w:b/>
      <w:color w:val="000000" w:themeColor="text1"/>
      <w:sz w:val="22"/>
      <w:szCs w:val="22"/>
      <w:u w:val="single" w:color="000000"/>
      <w:bdr w:val="nil"/>
    </w:rPr>
  </w:style>
  <w:style w:type="paragraph" w:customStyle="1" w:styleId="MOHBodyTExt">
    <w:name w:val="MOH Body TExt"/>
    <w:link w:val="MOHBodyTExtChar"/>
    <w:rsid w:val="00324E50"/>
    <w:pPr>
      <w:pBdr>
        <w:top w:val="nil"/>
        <w:left w:val="nil"/>
        <w:bottom w:val="nil"/>
        <w:right w:val="nil"/>
        <w:between w:val="nil"/>
        <w:bar w:val="nil"/>
      </w:pBdr>
      <w:ind w:left="567"/>
      <w:jc w:val="both"/>
    </w:pPr>
    <w:rPr>
      <w:rFonts w:ascii="Calibri" w:eastAsia="Calibri" w:hAnsi="Calibri" w:cs="Calibri"/>
      <w:color w:val="000000"/>
      <w:sz w:val="22"/>
      <w:szCs w:val="22"/>
      <w:u w:color="000000"/>
      <w:bdr w:val="nil"/>
      <w:lang w:val="en-US"/>
    </w:rPr>
  </w:style>
  <w:style w:type="character" w:customStyle="1" w:styleId="MOHBodyTExtChar">
    <w:name w:val="MOH Body TExt Char"/>
    <w:basedOn w:val="DefaultParagraphFont"/>
    <w:link w:val="MOHBodyTExt"/>
    <w:rsid w:val="00324E50"/>
    <w:rPr>
      <w:rFonts w:ascii="Calibri" w:eastAsia="Calibri" w:hAnsi="Calibri" w:cs="Calibri"/>
      <w:color w:val="000000"/>
      <w:sz w:val="22"/>
      <w:szCs w:val="22"/>
      <w:u w:color="000000"/>
      <w:bdr w:val="nil"/>
      <w:lang w:val="en-US"/>
    </w:rPr>
  </w:style>
  <w:style w:type="character" w:customStyle="1" w:styleId="FooterChar">
    <w:name w:val="Footer Char"/>
    <w:basedOn w:val="DefaultParagraphFont"/>
    <w:link w:val="Footer"/>
    <w:uiPriority w:val="99"/>
    <w:rsid w:val="00386AB1"/>
    <w:rPr>
      <w:rFonts w:ascii="Georgia" w:hAnsi="Georgia" w:cs="Times"/>
      <w:b/>
      <w:szCs w:val="24"/>
      <w:lang w:eastAsia="en-GB"/>
    </w:rPr>
  </w:style>
  <w:style w:type="character" w:customStyle="1" w:styleId="normaltextrun">
    <w:name w:val="normaltextrun"/>
    <w:basedOn w:val="DefaultParagraphFont"/>
    <w:rsid w:val="00C50033"/>
  </w:style>
  <w:style w:type="character" w:customStyle="1" w:styleId="eop">
    <w:name w:val="eop"/>
    <w:basedOn w:val="DefaultParagraphFont"/>
    <w:rsid w:val="00C50033"/>
  </w:style>
  <w:style w:type="paragraph" w:customStyle="1" w:styleId="paragraph">
    <w:name w:val="paragraph"/>
    <w:basedOn w:val="Normal"/>
    <w:rsid w:val="0084390F"/>
    <w:pPr>
      <w:spacing w:before="100" w:beforeAutospacing="1" w:after="100" w:afterAutospacing="1"/>
    </w:pPr>
    <w:rPr>
      <w:rFonts w:ascii="Times New Roman" w:hAnsi="Times New Roman" w:cs="Times New Roman"/>
      <w:lang w:eastAsia="en-NZ"/>
    </w:rPr>
  </w:style>
  <w:style w:type="character" w:customStyle="1" w:styleId="scxw4721137">
    <w:name w:val="scxw4721137"/>
    <w:basedOn w:val="DefaultParagraphFont"/>
    <w:rsid w:val="00235813"/>
  </w:style>
  <w:style w:type="paragraph" w:styleId="Revision">
    <w:name w:val="Revision"/>
    <w:hidden/>
    <w:uiPriority w:val="99"/>
    <w:semiHidden/>
    <w:rsid w:val="00FE233B"/>
    <w:rPr>
      <w:rFonts w:ascii="Arial" w:hAnsi="Arial" w:cs="Times"/>
      <w:sz w:val="24"/>
      <w:szCs w:val="24"/>
      <w:lang w:eastAsia="en-GB"/>
    </w:rPr>
  </w:style>
  <w:style w:type="character" w:customStyle="1" w:styleId="scxw133716055">
    <w:name w:val="scxw133716055"/>
    <w:basedOn w:val="DefaultParagraphFont"/>
    <w:rsid w:val="00B2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050">
      <w:bodyDiv w:val="1"/>
      <w:marLeft w:val="0"/>
      <w:marRight w:val="0"/>
      <w:marTop w:val="0"/>
      <w:marBottom w:val="0"/>
      <w:divBdr>
        <w:top w:val="none" w:sz="0" w:space="0" w:color="auto"/>
        <w:left w:val="none" w:sz="0" w:space="0" w:color="auto"/>
        <w:bottom w:val="none" w:sz="0" w:space="0" w:color="auto"/>
        <w:right w:val="none" w:sz="0" w:space="0" w:color="auto"/>
      </w:divBdr>
      <w:divsChild>
        <w:div w:id="443500044">
          <w:marLeft w:val="0"/>
          <w:marRight w:val="0"/>
          <w:marTop w:val="0"/>
          <w:marBottom w:val="0"/>
          <w:divBdr>
            <w:top w:val="none" w:sz="0" w:space="0" w:color="auto"/>
            <w:left w:val="none" w:sz="0" w:space="0" w:color="auto"/>
            <w:bottom w:val="none" w:sz="0" w:space="0" w:color="auto"/>
            <w:right w:val="none" w:sz="0" w:space="0" w:color="auto"/>
          </w:divBdr>
        </w:div>
        <w:div w:id="1177691089">
          <w:marLeft w:val="0"/>
          <w:marRight w:val="0"/>
          <w:marTop w:val="0"/>
          <w:marBottom w:val="0"/>
          <w:divBdr>
            <w:top w:val="none" w:sz="0" w:space="0" w:color="auto"/>
            <w:left w:val="none" w:sz="0" w:space="0" w:color="auto"/>
            <w:bottom w:val="none" w:sz="0" w:space="0" w:color="auto"/>
            <w:right w:val="none" w:sz="0" w:space="0" w:color="auto"/>
          </w:divBdr>
        </w:div>
        <w:div w:id="170997700">
          <w:marLeft w:val="0"/>
          <w:marRight w:val="0"/>
          <w:marTop w:val="0"/>
          <w:marBottom w:val="0"/>
          <w:divBdr>
            <w:top w:val="none" w:sz="0" w:space="0" w:color="auto"/>
            <w:left w:val="none" w:sz="0" w:space="0" w:color="auto"/>
            <w:bottom w:val="none" w:sz="0" w:space="0" w:color="auto"/>
            <w:right w:val="none" w:sz="0" w:space="0" w:color="auto"/>
          </w:divBdr>
        </w:div>
        <w:div w:id="36666204">
          <w:marLeft w:val="0"/>
          <w:marRight w:val="0"/>
          <w:marTop w:val="0"/>
          <w:marBottom w:val="0"/>
          <w:divBdr>
            <w:top w:val="none" w:sz="0" w:space="0" w:color="auto"/>
            <w:left w:val="none" w:sz="0" w:space="0" w:color="auto"/>
            <w:bottom w:val="none" w:sz="0" w:space="0" w:color="auto"/>
            <w:right w:val="none" w:sz="0" w:space="0" w:color="auto"/>
          </w:divBdr>
        </w:div>
        <w:div w:id="386605890">
          <w:marLeft w:val="0"/>
          <w:marRight w:val="0"/>
          <w:marTop w:val="0"/>
          <w:marBottom w:val="0"/>
          <w:divBdr>
            <w:top w:val="none" w:sz="0" w:space="0" w:color="auto"/>
            <w:left w:val="none" w:sz="0" w:space="0" w:color="auto"/>
            <w:bottom w:val="none" w:sz="0" w:space="0" w:color="auto"/>
            <w:right w:val="none" w:sz="0" w:space="0" w:color="auto"/>
          </w:divBdr>
        </w:div>
        <w:div w:id="467935836">
          <w:marLeft w:val="0"/>
          <w:marRight w:val="0"/>
          <w:marTop w:val="0"/>
          <w:marBottom w:val="0"/>
          <w:divBdr>
            <w:top w:val="none" w:sz="0" w:space="0" w:color="auto"/>
            <w:left w:val="none" w:sz="0" w:space="0" w:color="auto"/>
            <w:bottom w:val="none" w:sz="0" w:space="0" w:color="auto"/>
            <w:right w:val="none" w:sz="0" w:space="0" w:color="auto"/>
          </w:divBdr>
        </w:div>
        <w:div w:id="1058431987">
          <w:marLeft w:val="0"/>
          <w:marRight w:val="0"/>
          <w:marTop w:val="0"/>
          <w:marBottom w:val="0"/>
          <w:divBdr>
            <w:top w:val="none" w:sz="0" w:space="0" w:color="auto"/>
            <w:left w:val="none" w:sz="0" w:space="0" w:color="auto"/>
            <w:bottom w:val="none" w:sz="0" w:space="0" w:color="auto"/>
            <w:right w:val="none" w:sz="0" w:space="0" w:color="auto"/>
          </w:divBdr>
        </w:div>
        <w:div w:id="318702505">
          <w:marLeft w:val="0"/>
          <w:marRight w:val="0"/>
          <w:marTop w:val="0"/>
          <w:marBottom w:val="0"/>
          <w:divBdr>
            <w:top w:val="none" w:sz="0" w:space="0" w:color="auto"/>
            <w:left w:val="none" w:sz="0" w:space="0" w:color="auto"/>
            <w:bottom w:val="none" w:sz="0" w:space="0" w:color="auto"/>
            <w:right w:val="none" w:sz="0" w:space="0" w:color="auto"/>
          </w:divBdr>
        </w:div>
        <w:div w:id="2070574979">
          <w:marLeft w:val="0"/>
          <w:marRight w:val="0"/>
          <w:marTop w:val="0"/>
          <w:marBottom w:val="0"/>
          <w:divBdr>
            <w:top w:val="none" w:sz="0" w:space="0" w:color="auto"/>
            <w:left w:val="none" w:sz="0" w:space="0" w:color="auto"/>
            <w:bottom w:val="none" w:sz="0" w:space="0" w:color="auto"/>
            <w:right w:val="none" w:sz="0" w:space="0" w:color="auto"/>
          </w:divBdr>
        </w:div>
      </w:divsChild>
    </w:div>
    <w:div w:id="19548879">
      <w:bodyDiv w:val="1"/>
      <w:marLeft w:val="0"/>
      <w:marRight w:val="0"/>
      <w:marTop w:val="0"/>
      <w:marBottom w:val="0"/>
      <w:divBdr>
        <w:top w:val="none" w:sz="0" w:space="0" w:color="auto"/>
        <w:left w:val="none" w:sz="0" w:space="0" w:color="auto"/>
        <w:bottom w:val="none" w:sz="0" w:space="0" w:color="auto"/>
        <w:right w:val="none" w:sz="0" w:space="0" w:color="auto"/>
      </w:divBdr>
    </w:div>
    <w:div w:id="219442693">
      <w:bodyDiv w:val="1"/>
      <w:marLeft w:val="0"/>
      <w:marRight w:val="0"/>
      <w:marTop w:val="0"/>
      <w:marBottom w:val="0"/>
      <w:divBdr>
        <w:top w:val="none" w:sz="0" w:space="0" w:color="auto"/>
        <w:left w:val="none" w:sz="0" w:space="0" w:color="auto"/>
        <w:bottom w:val="none" w:sz="0" w:space="0" w:color="auto"/>
        <w:right w:val="none" w:sz="0" w:space="0" w:color="auto"/>
      </w:divBdr>
      <w:divsChild>
        <w:div w:id="1480999473">
          <w:marLeft w:val="850"/>
          <w:marRight w:val="0"/>
          <w:marTop w:val="180"/>
          <w:marBottom w:val="0"/>
          <w:divBdr>
            <w:top w:val="none" w:sz="0" w:space="0" w:color="auto"/>
            <w:left w:val="none" w:sz="0" w:space="0" w:color="auto"/>
            <w:bottom w:val="none" w:sz="0" w:space="0" w:color="auto"/>
            <w:right w:val="none" w:sz="0" w:space="0" w:color="auto"/>
          </w:divBdr>
        </w:div>
        <w:div w:id="116409012">
          <w:marLeft w:val="850"/>
          <w:marRight w:val="0"/>
          <w:marTop w:val="180"/>
          <w:marBottom w:val="0"/>
          <w:divBdr>
            <w:top w:val="none" w:sz="0" w:space="0" w:color="auto"/>
            <w:left w:val="none" w:sz="0" w:space="0" w:color="auto"/>
            <w:bottom w:val="none" w:sz="0" w:space="0" w:color="auto"/>
            <w:right w:val="none" w:sz="0" w:space="0" w:color="auto"/>
          </w:divBdr>
        </w:div>
      </w:divsChild>
    </w:div>
    <w:div w:id="225604922">
      <w:bodyDiv w:val="1"/>
      <w:marLeft w:val="0"/>
      <w:marRight w:val="0"/>
      <w:marTop w:val="0"/>
      <w:marBottom w:val="0"/>
      <w:divBdr>
        <w:top w:val="none" w:sz="0" w:space="0" w:color="auto"/>
        <w:left w:val="none" w:sz="0" w:space="0" w:color="auto"/>
        <w:bottom w:val="none" w:sz="0" w:space="0" w:color="auto"/>
        <w:right w:val="none" w:sz="0" w:space="0" w:color="auto"/>
      </w:divBdr>
      <w:divsChild>
        <w:div w:id="1729038265">
          <w:marLeft w:val="0"/>
          <w:marRight w:val="0"/>
          <w:marTop w:val="0"/>
          <w:marBottom w:val="0"/>
          <w:divBdr>
            <w:top w:val="none" w:sz="0" w:space="0" w:color="auto"/>
            <w:left w:val="none" w:sz="0" w:space="0" w:color="auto"/>
            <w:bottom w:val="none" w:sz="0" w:space="0" w:color="auto"/>
            <w:right w:val="none" w:sz="0" w:space="0" w:color="auto"/>
          </w:divBdr>
        </w:div>
        <w:div w:id="1090394223">
          <w:marLeft w:val="0"/>
          <w:marRight w:val="0"/>
          <w:marTop w:val="0"/>
          <w:marBottom w:val="0"/>
          <w:divBdr>
            <w:top w:val="none" w:sz="0" w:space="0" w:color="auto"/>
            <w:left w:val="none" w:sz="0" w:space="0" w:color="auto"/>
            <w:bottom w:val="none" w:sz="0" w:space="0" w:color="auto"/>
            <w:right w:val="none" w:sz="0" w:space="0" w:color="auto"/>
          </w:divBdr>
        </w:div>
        <w:div w:id="1467310503">
          <w:marLeft w:val="0"/>
          <w:marRight w:val="0"/>
          <w:marTop w:val="0"/>
          <w:marBottom w:val="0"/>
          <w:divBdr>
            <w:top w:val="none" w:sz="0" w:space="0" w:color="auto"/>
            <w:left w:val="none" w:sz="0" w:space="0" w:color="auto"/>
            <w:bottom w:val="none" w:sz="0" w:space="0" w:color="auto"/>
            <w:right w:val="none" w:sz="0" w:space="0" w:color="auto"/>
          </w:divBdr>
        </w:div>
        <w:div w:id="1464811935">
          <w:marLeft w:val="0"/>
          <w:marRight w:val="0"/>
          <w:marTop w:val="0"/>
          <w:marBottom w:val="0"/>
          <w:divBdr>
            <w:top w:val="none" w:sz="0" w:space="0" w:color="auto"/>
            <w:left w:val="none" w:sz="0" w:space="0" w:color="auto"/>
            <w:bottom w:val="none" w:sz="0" w:space="0" w:color="auto"/>
            <w:right w:val="none" w:sz="0" w:space="0" w:color="auto"/>
          </w:divBdr>
        </w:div>
        <w:div w:id="2070374807">
          <w:marLeft w:val="0"/>
          <w:marRight w:val="0"/>
          <w:marTop w:val="0"/>
          <w:marBottom w:val="0"/>
          <w:divBdr>
            <w:top w:val="none" w:sz="0" w:space="0" w:color="auto"/>
            <w:left w:val="none" w:sz="0" w:space="0" w:color="auto"/>
            <w:bottom w:val="none" w:sz="0" w:space="0" w:color="auto"/>
            <w:right w:val="none" w:sz="0" w:space="0" w:color="auto"/>
          </w:divBdr>
        </w:div>
        <w:div w:id="1773209307">
          <w:marLeft w:val="0"/>
          <w:marRight w:val="0"/>
          <w:marTop w:val="0"/>
          <w:marBottom w:val="0"/>
          <w:divBdr>
            <w:top w:val="none" w:sz="0" w:space="0" w:color="auto"/>
            <w:left w:val="none" w:sz="0" w:space="0" w:color="auto"/>
            <w:bottom w:val="none" w:sz="0" w:space="0" w:color="auto"/>
            <w:right w:val="none" w:sz="0" w:space="0" w:color="auto"/>
          </w:divBdr>
        </w:div>
        <w:div w:id="90780900">
          <w:marLeft w:val="0"/>
          <w:marRight w:val="0"/>
          <w:marTop w:val="0"/>
          <w:marBottom w:val="0"/>
          <w:divBdr>
            <w:top w:val="none" w:sz="0" w:space="0" w:color="auto"/>
            <w:left w:val="none" w:sz="0" w:space="0" w:color="auto"/>
            <w:bottom w:val="none" w:sz="0" w:space="0" w:color="auto"/>
            <w:right w:val="none" w:sz="0" w:space="0" w:color="auto"/>
          </w:divBdr>
        </w:div>
        <w:div w:id="875234661">
          <w:marLeft w:val="0"/>
          <w:marRight w:val="0"/>
          <w:marTop w:val="0"/>
          <w:marBottom w:val="0"/>
          <w:divBdr>
            <w:top w:val="none" w:sz="0" w:space="0" w:color="auto"/>
            <w:left w:val="none" w:sz="0" w:space="0" w:color="auto"/>
            <w:bottom w:val="none" w:sz="0" w:space="0" w:color="auto"/>
            <w:right w:val="none" w:sz="0" w:space="0" w:color="auto"/>
          </w:divBdr>
        </w:div>
        <w:div w:id="2014339057">
          <w:marLeft w:val="0"/>
          <w:marRight w:val="0"/>
          <w:marTop w:val="0"/>
          <w:marBottom w:val="0"/>
          <w:divBdr>
            <w:top w:val="none" w:sz="0" w:space="0" w:color="auto"/>
            <w:left w:val="none" w:sz="0" w:space="0" w:color="auto"/>
            <w:bottom w:val="none" w:sz="0" w:space="0" w:color="auto"/>
            <w:right w:val="none" w:sz="0" w:space="0" w:color="auto"/>
          </w:divBdr>
        </w:div>
        <w:div w:id="1188986476">
          <w:marLeft w:val="0"/>
          <w:marRight w:val="0"/>
          <w:marTop w:val="0"/>
          <w:marBottom w:val="0"/>
          <w:divBdr>
            <w:top w:val="none" w:sz="0" w:space="0" w:color="auto"/>
            <w:left w:val="none" w:sz="0" w:space="0" w:color="auto"/>
            <w:bottom w:val="none" w:sz="0" w:space="0" w:color="auto"/>
            <w:right w:val="none" w:sz="0" w:space="0" w:color="auto"/>
          </w:divBdr>
        </w:div>
        <w:div w:id="369889562">
          <w:marLeft w:val="0"/>
          <w:marRight w:val="0"/>
          <w:marTop w:val="0"/>
          <w:marBottom w:val="0"/>
          <w:divBdr>
            <w:top w:val="none" w:sz="0" w:space="0" w:color="auto"/>
            <w:left w:val="none" w:sz="0" w:space="0" w:color="auto"/>
            <w:bottom w:val="none" w:sz="0" w:space="0" w:color="auto"/>
            <w:right w:val="none" w:sz="0" w:space="0" w:color="auto"/>
          </w:divBdr>
        </w:div>
        <w:div w:id="798229151">
          <w:marLeft w:val="0"/>
          <w:marRight w:val="0"/>
          <w:marTop w:val="0"/>
          <w:marBottom w:val="0"/>
          <w:divBdr>
            <w:top w:val="none" w:sz="0" w:space="0" w:color="auto"/>
            <w:left w:val="none" w:sz="0" w:space="0" w:color="auto"/>
            <w:bottom w:val="none" w:sz="0" w:space="0" w:color="auto"/>
            <w:right w:val="none" w:sz="0" w:space="0" w:color="auto"/>
          </w:divBdr>
        </w:div>
      </w:divsChild>
    </w:div>
    <w:div w:id="565529047">
      <w:bodyDiv w:val="1"/>
      <w:marLeft w:val="0"/>
      <w:marRight w:val="0"/>
      <w:marTop w:val="0"/>
      <w:marBottom w:val="0"/>
      <w:divBdr>
        <w:top w:val="none" w:sz="0" w:space="0" w:color="auto"/>
        <w:left w:val="none" w:sz="0" w:space="0" w:color="auto"/>
        <w:bottom w:val="none" w:sz="0" w:space="0" w:color="auto"/>
        <w:right w:val="none" w:sz="0" w:space="0" w:color="auto"/>
      </w:divBdr>
      <w:divsChild>
        <w:div w:id="1688943351">
          <w:marLeft w:val="0"/>
          <w:marRight w:val="0"/>
          <w:marTop w:val="0"/>
          <w:marBottom w:val="0"/>
          <w:divBdr>
            <w:top w:val="none" w:sz="0" w:space="0" w:color="auto"/>
            <w:left w:val="none" w:sz="0" w:space="0" w:color="auto"/>
            <w:bottom w:val="none" w:sz="0" w:space="0" w:color="auto"/>
            <w:right w:val="none" w:sz="0" w:space="0" w:color="auto"/>
          </w:divBdr>
        </w:div>
        <w:div w:id="863439318">
          <w:marLeft w:val="0"/>
          <w:marRight w:val="0"/>
          <w:marTop w:val="0"/>
          <w:marBottom w:val="0"/>
          <w:divBdr>
            <w:top w:val="none" w:sz="0" w:space="0" w:color="auto"/>
            <w:left w:val="none" w:sz="0" w:space="0" w:color="auto"/>
            <w:bottom w:val="none" w:sz="0" w:space="0" w:color="auto"/>
            <w:right w:val="none" w:sz="0" w:space="0" w:color="auto"/>
          </w:divBdr>
        </w:div>
        <w:div w:id="1438868903">
          <w:marLeft w:val="0"/>
          <w:marRight w:val="0"/>
          <w:marTop w:val="0"/>
          <w:marBottom w:val="0"/>
          <w:divBdr>
            <w:top w:val="none" w:sz="0" w:space="0" w:color="auto"/>
            <w:left w:val="none" w:sz="0" w:space="0" w:color="auto"/>
            <w:bottom w:val="none" w:sz="0" w:space="0" w:color="auto"/>
            <w:right w:val="none" w:sz="0" w:space="0" w:color="auto"/>
          </w:divBdr>
        </w:div>
        <w:div w:id="1491602303">
          <w:marLeft w:val="0"/>
          <w:marRight w:val="0"/>
          <w:marTop w:val="0"/>
          <w:marBottom w:val="0"/>
          <w:divBdr>
            <w:top w:val="none" w:sz="0" w:space="0" w:color="auto"/>
            <w:left w:val="none" w:sz="0" w:space="0" w:color="auto"/>
            <w:bottom w:val="none" w:sz="0" w:space="0" w:color="auto"/>
            <w:right w:val="none" w:sz="0" w:space="0" w:color="auto"/>
          </w:divBdr>
        </w:div>
        <w:div w:id="598877248">
          <w:marLeft w:val="0"/>
          <w:marRight w:val="0"/>
          <w:marTop w:val="0"/>
          <w:marBottom w:val="0"/>
          <w:divBdr>
            <w:top w:val="none" w:sz="0" w:space="0" w:color="auto"/>
            <w:left w:val="none" w:sz="0" w:space="0" w:color="auto"/>
            <w:bottom w:val="none" w:sz="0" w:space="0" w:color="auto"/>
            <w:right w:val="none" w:sz="0" w:space="0" w:color="auto"/>
          </w:divBdr>
        </w:div>
        <w:div w:id="1301617373">
          <w:marLeft w:val="0"/>
          <w:marRight w:val="0"/>
          <w:marTop w:val="0"/>
          <w:marBottom w:val="0"/>
          <w:divBdr>
            <w:top w:val="none" w:sz="0" w:space="0" w:color="auto"/>
            <w:left w:val="none" w:sz="0" w:space="0" w:color="auto"/>
            <w:bottom w:val="none" w:sz="0" w:space="0" w:color="auto"/>
            <w:right w:val="none" w:sz="0" w:space="0" w:color="auto"/>
          </w:divBdr>
        </w:div>
        <w:div w:id="294144622">
          <w:marLeft w:val="0"/>
          <w:marRight w:val="0"/>
          <w:marTop w:val="0"/>
          <w:marBottom w:val="0"/>
          <w:divBdr>
            <w:top w:val="none" w:sz="0" w:space="0" w:color="auto"/>
            <w:left w:val="none" w:sz="0" w:space="0" w:color="auto"/>
            <w:bottom w:val="none" w:sz="0" w:space="0" w:color="auto"/>
            <w:right w:val="none" w:sz="0" w:space="0" w:color="auto"/>
          </w:divBdr>
        </w:div>
        <w:div w:id="2065248298">
          <w:marLeft w:val="0"/>
          <w:marRight w:val="0"/>
          <w:marTop w:val="0"/>
          <w:marBottom w:val="0"/>
          <w:divBdr>
            <w:top w:val="none" w:sz="0" w:space="0" w:color="auto"/>
            <w:left w:val="none" w:sz="0" w:space="0" w:color="auto"/>
            <w:bottom w:val="none" w:sz="0" w:space="0" w:color="auto"/>
            <w:right w:val="none" w:sz="0" w:space="0" w:color="auto"/>
          </w:divBdr>
        </w:div>
        <w:div w:id="1399936607">
          <w:marLeft w:val="0"/>
          <w:marRight w:val="0"/>
          <w:marTop w:val="0"/>
          <w:marBottom w:val="0"/>
          <w:divBdr>
            <w:top w:val="none" w:sz="0" w:space="0" w:color="auto"/>
            <w:left w:val="none" w:sz="0" w:space="0" w:color="auto"/>
            <w:bottom w:val="none" w:sz="0" w:space="0" w:color="auto"/>
            <w:right w:val="none" w:sz="0" w:space="0" w:color="auto"/>
          </w:divBdr>
        </w:div>
      </w:divsChild>
    </w:div>
    <w:div w:id="654261391">
      <w:bodyDiv w:val="1"/>
      <w:marLeft w:val="0"/>
      <w:marRight w:val="0"/>
      <w:marTop w:val="0"/>
      <w:marBottom w:val="0"/>
      <w:divBdr>
        <w:top w:val="none" w:sz="0" w:space="0" w:color="auto"/>
        <w:left w:val="none" w:sz="0" w:space="0" w:color="auto"/>
        <w:bottom w:val="none" w:sz="0" w:space="0" w:color="auto"/>
        <w:right w:val="none" w:sz="0" w:space="0" w:color="auto"/>
      </w:divBdr>
    </w:div>
    <w:div w:id="897517821">
      <w:bodyDiv w:val="1"/>
      <w:marLeft w:val="0"/>
      <w:marRight w:val="0"/>
      <w:marTop w:val="0"/>
      <w:marBottom w:val="0"/>
      <w:divBdr>
        <w:top w:val="none" w:sz="0" w:space="0" w:color="auto"/>
        <w:left w:val="none" w:sz="0" w:space="0" w:color="auto"/>
        <w:bottom w:val="none" w:sz="0" w:space="0" w:color="auto"/>
        <w:right w:val="none" w:sz="0" w:space="0" w:color="auto"/>
      </w:divBdr>
      <w:divsChild>
        <w:div w:id="550726456">
          <w:marLeft w:val="806"/>
          <w:marRight w:val="0"/>
          <w:marTop w:val="200"/>
          <w:marBottom w:val="0"/>
          <w:divBdr>
            <w:top w:val="none" w:sz="0" w:space="0" w:color="auto"/>
            <w:left w:val="none" w:sz="0" w:space="0" w:color="auto"/>
            <w:bottom w:val="none" w:sz="0" w:space="0" w:color="auto"/>
            <w:right w:val="none" w:sz="0" w:space="0" w:color="auto"/>
          </w:divBdr>
        </w:div>
        <w:div w:id="373504089">
          <w:marLeft w:val="806"/>
          <w:marRight w:val="0"/>
          <w:marTop w:val="200"/>
          <w:marBottom w:val="0"/>
          <w:divBdr>
            <w:top w:val="none" w:sz="0" w:space="0" w:color="auto"/>
            <w:left w:val="none" w:sz="0" w:space="0" w:color="auto"/>
            <w:bottom w:val="none" w:sz="0" w:space="0" w:color="auto"/>
            <w:right w:val="none" w:sz="0" w:space="0" w:color="auto"/>
          </w:divBdr>
        </w:div>
        <w:div w:id="175510087">
          <w:marLeft w:val="806"/>
          <w:marRight w:val="0"/>
          <w:marTop w:val="200"/>
          <w:marBottom w:val="0"/>
          <w:divBdr>
            <w:top w:val="none" w:sz="0" w:space="0" w:color="auto"/>
            <w:left w:val="none" w:sz="0" w:space="0" w:color="auto"/>
            <w:bottom w:val="none" w:sz="0" w:space="0" w:color="auto"/>
            <w:right w:val="none" w:sz="0" w:space="0" w:color="auto"/>
          </w:divBdr>
        </w:div>
      </w:divsChild>
    </w:div>
    <w:div w:id="1166435148">
      <w:bodyDiv w:val="1"/>
      <w:marLeft w:val="0"/>
      <w:marRight w:val="0"/>
      <w:marTop w:val="0"/>
      <w:marBottom w:val="0"/>
      <w:divBdr>
        <w:top w:val="none" w:sz="0" w:space="0" w:color="auto"/>
        <w:left w:val="none" w:sz="0" w:space="0" w:color="auto"/>
        <w:bottom w:val="none" w:sz="0" w:space="0" w:color="auto"/>
        <w:right w:val="none" w:sz="0" w:space="0" w:color="auto"/>
      </w:divBdr>
    </w:div>
    <w:div w:id="1350134165">
      <w:bodyDiv w:val="1"/>
      <w:marLeft w:val="0"/>
      <w:marRight w:val="0"/>
      <w:marTop w:val="0"/>
      <w:marBottom w:val="0"/>
      <w:divBdr>
        <w:top w:val="none" w:sz="0" w:space="0" w:color="auto"/>
        <w:left w:val="none" w:sz="0" w:space="0" w:color="auto"/>
        <w:bottom w:val="none" w:sz="0" w:space="0" w:color="auto"/>
        <w:right w:val="none" w:sz="0" w:space="0" w:color="auto"/>
      </w:divBdr>
      <w:divsChild>
        <w:div w:id="466582341">
          <w:marLeft w:val="432"/>
          <w:marRight w:val="0"/>
          <w:marTop w:val="300"/>
          <w:marBottom w:val="0"/>
          <w:divBdr>
            <w:top w:val="none" w:sz="0" w:space="0" w:color="auto"/>
            <w:left w:val="none" w:sz="0" w:space="0" w:color="auto"/>
            <w:bottom w:val="none" w:sz="0" w:space="0" w:color="auto"/>
            <w:right w:val="none" w:sz="0" w:space="0" w:color="auto"/>
          </w:divBdr>
        </w:div>
        <w:div w:id="1340546504">
          <w:marLeft w:val="432"/>
          <w:marRight w:val="0"/>
          <w:marTop w:val="300"/>
          <w:marBottom w:val="0"/>
          <w:divBdr>
            <w:top w:val="none" w:sz="0" w:space="0" w:color="auto"/>
            <w:left w:val="none" w:sz="0" w:space="0" w:color="auto"/>
            <w:bottom w:val="none" w:sz="0" w:space="0" w:color="auto"/>
            <w:right w:val="none" w:sz="0" w:space="0" w:color="auto"/>
          </w:divBdr>
        </w:div>
        <w:div w:id="215120877">
          <w:marLeft w:val="432"/>
          <w:marRight w:val="0"/>
          <w:marTop w:val="300"/>
          <w:marBottom w:val="0"/>
          <w:divBdr>
            <w:top w:val="none" w:sz="0" w:space="0" w:color="auto"/>
            <w:left w:val="none" w:sz="0" w:space="0" w:color="auto"/>
            <w:bottom w:val="none" w:sz="0" w:space="0" w:color="auto"/>
            <w:right w:val="none" w:sz="0" w:space="0" w:color="auto"/>
          </w:divBdr>
        </w:div>
        <w:div w:id="1258636775">
          <w:marLeft w:val="850"/>
          <w:marRight w:val="0"/>
          <w:marTop w:val="180"/>
          <w:marBottom w:val="0"/>
          <w:divBdr>
            <w:top w:val="none" w:sz="0" w:space="0" w:color="auto"/>
            <w:left w:val="none" w:sz="0" w:space="0" w:color="auto"/>
            <w:bottom w:val="none" w:sz="0" w:space="0" w:color="auto"/>
            <w:right w:val="none" w:sz="0" w:space="0" w:color="auto"/>
          </w:divBdr>
        </w:div>
        <w:div w:id="1533762883">
          <w:marLeft w:val="850"/>
          <w:marRight w:val="0"/>
          <w:marTop w:val="180"/>
          <w:marBottom w:val="0"/>
          <w:divBdr>
            <w:top w:val="none" w:sz="0" w:space="0" w:color="auto"/>
            <w:left w:val="none" w:sz="0" w:space="0" w:color="auto"/>
            <w:bottom w:val="none" w:sz="0" w:space="0" w:color="auto"/>
            <w:right w:val="none" w:sz="0" w:space="0" w:color="auto"/>
          </w:divBdr>
        </w:div>
        <w:div w:id="1501967716">
          <w:marLeft w:val="850"/>
          <w:marRight w:val="0"/>
          <w:marTop w:val="180"/>
          <w:marBottom w:val="0"/>
          <w:divBdr>
            <w:top w:val="none" w:sz="0" w:space="0" w:color="auto"/>
            <w:left w:val="none" w:sz="0" w:space="0" w:color="auto"/>
            <w:bottom w:val="none" w:sz="0" w:space="0" w:color="auto"/>
            <w:right w:val="none" w:sz="0" w:space="0" w:color="auto"/>
          </w:divBdr>
        </w:div>
      </w:divsChild>
    </w:div>
    <w:div w:id="1476801506">
      <w:bodyDiv w:val="1"/>
      <w:marLeft w:val="0"/>
      <w:marRight w:val="0"/>
      <w:marTop w:val="0"/>
      <w:marBottom w:val="0"/>
      <w:divBdr>
        <w:top w:val="none" w:sz="0" w:space="0" w:color="auto"/>
        <w:left w:val="none" w:sz="0" w:space="0" w:color="auto"/>
        <w:bottom w:val="none" w:sz="0" w:space="0" w:color="auto"/>
        <w:right w:val="none" w:sz="0" w:space="0" w:color="auto"/>
      </w:divBdr>
      <w:divsChild>
        <w:div w:id="1531915919">
          <w:marLeft w:val="0"/>
          <w:marRight w:val="0"/>
          <w:marTop w:val="0"/>
          <w:marBottom w:val="0"/>
          <w:divBdr>
            <w:top w:val="none" w:sz="0" w:space="0" w:color="auto"/>
            <w:left w:val="none" w:sz="0" w:space="0" w:color="auto"/>
            <w:bottom w:val="none" w:sz="0" w:space="0" w:color="auto"/>
            <w:right w:val="none" w:sz="0" w:space="0" w:color="auto"/>
          </w:divBdr>
          <w:divsChild>
            <w:div w:id="1269854151">
              <w:marLeft w:val="0"/>
              <w:marRight w:val="0"/>
              <w:marTop w:val="0"/>
              <w:marBottom w:val="0"/>
              <w:divBdr>
                <w:top w:val="none" w:sz="0" w:space="0" w:color="auto"/>
                <w:left w:val="none" w:sz="0" w:space="0" w:color="auto"/>
                <w:bottom w:val="none" w:sz="0" w:space="0" w:color="auto"/>
                <w:right w:val="none" w:sz="0" w:space="0" w:color="auto"/>
              </w:divBdr>
            </w:div>
          </w:divsChild>
        </w:div>
        <w:div w:id="21365365">
          <w:marLeft w:val="0"/>
          <w:marRight w:val="0"/>
          <w:marTop w:val="0"/>
          <w:marBottom w:val="0"/>
          <w:divBdr>
            <w:top w:val="none" w:sz="0" w:space="0" w:color="auto"/>
            <w:left w:val="none" w:sz="0" w:space="0" w:color="auto"/>
            <w:bottom w:val="none" w:sz="0" w:space="0" w:color="auto"/>
            <w:right w:val="none" w:sz="0" w:space="0" w:color="auto"/>
          </w:divBdr>
          <w:divsChild>
            <w:div w:id="658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4377">
      <w:bodyDiv w:val="1"/>
      <w:marLeft w:val="0"/>
      <w:marRight w:val="0"/>
      <w:marTop w:val="0"/>
      <w:marBottom w:val="0"/>
      <w:divBdr>
        <w:top w:val="none" w:sz="0" w:space="0" w:color="auto"/>
        <w:left w:val="none" w:sz="0" w:space="0" w:color="auto"/>
        <w:bottom w:val="none" w:sz="0" w:space="0" w:color="auto"/>
        <w:right w:val="none" w:sz="0" w:space="0" w:color="auto"/>
      </w:divBdr>
      <w:divsChild>
        <w:div w:id="1530992934">
          <w:marLeft w:val="432"/>
          <w:marRight w:val="0"/>
          <w:marTop w:val="300"/>
          <w:marBottom w:val="0"/>
          <w:divBdr>
            <w:top w:val="none" w:sz="0" w:space="0" w:color="auto"/>
            <w:left w:val="none" w:sz="0" w:space="0" w:color="auto"/>
            <w:bottom w:val="none" w:sz="0" w:space="0" w:color="auto"/>
            <w:right w:val="none" w:sz="0" w:space="0" w:color="auto"/>
          </w:divBdr>
        </w:div>
        <w:div w:id="63650872">
          <w:marLeft w:val="432"/>
          <w:marRight w:val="0"/>
          <w:marTop w:val="300"/>
          <w:marBottom w:val="0"/>
          <w:divBdr>
            <w:top w:val="none" w:sz="0" w:space="0" w:color="auto"/>
            <w:left w:val="none" w:sz="0" w:space="0" w:color="auto"/>
            <w:bottom w:val="none" w:sz="0" w:space="0" w:color="auto"/>
            <w:right w:val="none" w:sz="0" w:space="0" w:color="auto"/>
          </w:divBdr>
        </w:div>
        <w:div w:id="1778523997">
          <w:marLeft w:val="850"/>
          <w:marRight w:val="0"/>
          <w:marTop w:val="180"/>
          <w:marBottom w:val="0"/>
          <w:divBdr>
            <w:top w:val="none" w:sz="0" w:space="0" w:color="auto"/>
            <w:left w:val="none" w:sz="0" w:space="0" w:color="auto"/>
            <w:bottom w:val="none" w:sz="0" w:space="0" w:color="auto"/>
            <w:right w:val="none" w:sz="0" w:space="0" w:color="auto"/>
          </w:divBdr>
        </w:div>
        <w:div w:id="889533400">
          <w:marLeft w:val="850"/>
          <w:marRight w:val="0"/>
          <w:marTop w:val="180"/>
          <w:marBottom w:val="0"/>
          <w:divBdr>
            <w:top w:val="none" w:sz="0" w:space="0" w:color="auto"/>
            <w:left w:val="none" w:sz="0" w:space="0" w:color="auto"/>
            <w:bottom w:val="none" w:sz="0" w:space="0" w:color="auto"/>
            <w:right w:val="none" w:sz="0" w:space="0" w:color="auto"/>
          </w:divBdr>
        </w:div>
        <w:div w:id="2041934297">
          <w:marLeft w:val="850"/>
          <w:marRight w:val="0"/>
          <w:marTop w:val="180"/>
          <w:marBottom w:val="0"/>
          <w:divBdr>
            <w:top w:val="none" w:sz="0" w:space="0" w:color="auto"/>
            <w:left w:val="none" w:sz="0" w:space="0" w:color="auto"/>
            <w:bottom w:val="none" w:sz="0" w:space="0" w:color="auto"/>
            <w:right w:val="none" w:sz="0" w:space="0" w:color="auto"/>
          </w:divBdr>
        </w:div>
        <w:div w:id="1204826922">
          <w:marLeft w:val="850"/>
          <w:marRight w:val="0"/>
          <w:marTop w:val="180"/>
          <w:marBottom w:val="0"/>
          <w:divBdr>
            <w:top w:val="none" w:sz="0" w:space="0" w:color="auto"/>
            <w:left w:val="none" w:sz="0" w:space="0" w:color="auto"/>
            <w:bottom w:val="none" w:sz="0" w:space="0" w:color="auto"/>
            <w:right w:val="none" w:sz="0" w:space="0" w:color="auto"/>
          </w:divBdr>
        </w:div>
      </w:divsChild>
    </w:div>
    <w:div w:id="1587879510">
      <w:bodyDiv w:val="1"/>
      <w:marLeft w:val="0"/>
      <w:marRight w:val="0"/>
      <w:marTop w:val="0"/>
      <w:marBottom w:val="0"/>
      <w:divBdr>
        <w:top w:val="none" w:sz="0" w:space="0" w:color="auto"/>
        <w:left w:val="none" w:sz="0" w:space="0" w:color="auto"/>
        <w:bottom w:val="none" w:sz="0" w:space="0" w:color="auto"/>
        <w:right w:val="none" w:sz="0" w:space="0" w:color="auto"/>
      </w:divBdr>
    </w:div>
    <w:div w:id="194807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7ED2DEF3E8249A49BA3E5FC4B48A0" ma:contentTypeVersion="12" ma:contentTypeDescription="Create a new document." ma:contentTypeScope="" ma:versionID="1636fcab27739af348dfebc4e697981a">
  <xsd:schema xmlns:xsd="http://www.w3.org/2001/XMLSchema" xmlns:xs="http://www.w3.org/2001/XMLSchema" xmlns:p="http://schemas.microsoft.com/office/2006/metadata/properties" xmlns:ns2="495350a1-fbc6-4c48-8b9f-1b2a558fdfe3" xmlns:ns3="42914266-ddfd-427e-aaf8-1eed68545fe0" targetNamespace="http://schemas.microsoft.com/office/2006/metadata/properties" ma:root="true" ma:fieldsID="e96bf9cf6fb2ab952d03c8e18c7589ea" ns2:_="" ns3:_="">
    <xsd:import namespace="495350a1-fbc6-4c48-8b9f-1b2a558fdfe3"/>
    <xsd:import namespace="42914266-ddfd-427e-aaf8-1eed68545f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350a1-fbc6-4c48-8b9f-1b2a558fd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14266-ddfd-427e-aaf8-1eed68545f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176EE-03C6-4B13-B99A-9C784CB13041}">
  <ds:schemaRefs>
    <ds:schemaRef ds:uri="http://schemas.microsoft.com/sharepoint/v3/contenttype/forms"/>
  </ds:schemaRefs>
</ds:datastoreItem>
</file>

<file path=customXml/itemProps2.xml><?xml version="1.0" encoding="utf-8"?>
<ds:datastoreItem xmlns:ds="http://schemas.openxmlformats.org/officeDocument/2006/customXml" ds:itemID="{8E1C5FC9-BCE0-4537-9246-8F9E6F8BC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350a1-fbc6-4c48-8b9f-1b2a558fdfe3"/>
    <ds:schemaRef ds:uri="42914266-ddfd-427e-aaf8-1eed68545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6ACBD-FCB1-4185-A13B-CC971971D7ED}">
  <ds:schemaRefs>
    <ds:schemaRef ds:uri="http://schemas.openxmlformats.org/officeDocument/2006/bibliography"/>
  </ds:schemaRefs>
</ds:datastoreItem>
</file>

<file path=customXml/itemProps4.xml><?xml version="1.0" encoding="utf-8"?>
<ds:datastoreItem xmlns:ds="http://schemas.openxmlformats.org/officeDocument/2006/customXml" ds:itemID="{527C1C82-0E23-4390-969E-6AD0370AE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1528</Words>
  <Characters>8468</Characters>
  <Application>Microsoft Office Word</Application>
  <DocSecurity>0</DocSecurity>
  <Lines>70</Lines>
  <Paragraphs>19</Paragraphs>
  <ScaleCrop>false</ScaleCrop>
  <Company>Wordpro</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Grain</dc:creator>
  <cp:keywords/>
  <dc:description/>
  <cp:lastModifiedBy>Loreen Lee</cp:lastModifiedBy>
  <cp:revision>10</cp:revision>
  <cp:lastPrinted>2023-05-01T01:53:00Z</cp:lastPrinted>
  <dcterms:created xsi:type="dcterms:W3CDTF">2023-02-27T20:56:00Z</dcterms:created>
  <dcterms:modified xsi:type="dcterms:W3CDTF">2023-05-01T01:53:00Z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0x010100CEE7ED2DEF3E8249A49BA3E5FC4B48A0</vt:lpwstr>
  </property>
</Properties>
</file>