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5F6F8"/>
        <w:tblCellMar>
          <w:left w:w="0" w:type="dxa"/>
          <w:right w:w="0" w:type="dxa"/>
        </w:tblCellMar>
        <w:tblLook w:val="04A0" w:firstRow="1" w:lastRow="0" w:firstColumn="1" w:lastColumn="0" w:noHBand="0" w:noVBand="1"/>
      </w:tblPr>
      <w:tblGrid>
        <w:gridCol w:w="9026"/>
      </w:tblGrid>
      <w:tr w:rsidR="00EF10D1" w14:paraId="5C3D1D6B" w14:textId="77777777" w:rsidTr="00EF10D1">
        <w:trPr>
          <w:hidden/>
        </w:trPr>
        <w:tc>
          <w:tcPr>
            <w:tcW w:w="0" w:type="auto"/>
            <w:shd w:val="clear" w:color="auto" w:fill="F5F6F8"/>
            <w:vAlign w:val="center"/>
            <w:hideMark/>
          </w:tcPr>
          <w:tbl>
            <w:tblPr>
              <w:tblW w:w="0" w:type="auto"/>
              <w:jc w:val="center"/>
              <w:tblCellMar>
                <w:left w:w="0" w:type="dxa"/>
                <w:right w:w="0" w:type="dxa"/>
              </w:tblCellMar>
              <w:tblLook w:val="04A0" w:firstRow="1" w:lastRow="0" w:firstColumn="1" w:lastColumn="0" w:noHBand="0" w:noVBand="1"/>
            </w:tblPr>
            <w:tblGrid>
              <w:gridCol w:w="4200"/>
              <w:gridCol w:w="4200"/>
              <w:gridCol w:w="600"/>
            </w:tblGrid>
            <w:tr w:rsidR="00EF10D1" w14:paraId="7DEC4252" w14:textId="77777777">
              <w:trPr>
                <w:gridAfter w:val="1"/>
                <w:wAfter w:w="600" w:type="dxa"/>
                <w:jc w:val="center"/>
                <w:hidden/>
              </w:trPr>
              <w:tc>
                <w:tcPr>
                  <w:tcW w:w="4200" w:type="dxa"/>
                  <w:tcMar>
                    <w:top w:w="0" w:type="dxa"/>
                    <w:left w:w="0" w:type="dxa"/>
                    <w:bottom w:w="120" w:type="dxa"/>
                    <w:right w:w="0" w:type="dxa"/>
                  </w:tcMar>
                  <w:hideMark/>
                </w:tcPr>
                <w:p w14:paraId="608B6C25" w14:textId="77777777" w:rsidR="00EF10D1" w:rsidRDefault="00EF10D1">
                  <w:pPr>
                    <w:spacing w:line="285" w:lineRule="atLeast"/>
                    <w:rPr>
                      <w:rFonts w:ascii="Arial" w:eastAsia="Times New Roman" w:hAnsi="Arial" w:cs="Arial"/>
                      <w:vanish/>
                      <w:color w:val="717A8A"/>
                      <w:sz w:val="2"/>
                      <w:szCs w:val="2"/>
                    </w:rPr>
                  </w:pPr>
                  <w:r>
                    <w:rPr>
                      <w:rFonts w:ascii="Arial" w:eastAsia="Times New Roman" w:hAnsi="Arial" w:cs="Arial"/>
                      <w:vanish/>
                      <w:color w:val="717A8A"/>
                      <w:sz w:val="2"/>
                      <w:szCs w:val="2"/>
                    </w:rPr>
                    <w:t>‌ ‌ ‌ ‌ ‌ ‌ ‌ ‌ ‌ ‌ ‌ ‌ ‌ ‌ ‌ ‌ ‌ ‌ ‌ ‌ ‌ ‌ ‌ ‌ ‌ ‌ ‌ ‌ ‌ ‌ ‌ ‌ ‌ ‌ ‌ ‌ ‌ ‌ ‌ ‌ ‌ ‌ ‌ ‌ ‌ ‌ ‌ ‌ ‌ ‌ ‌ ‌ ‌ ‌ ‌ ‌ ‌ ‌ ‌ ‌ ‌ ‌ ‌ ‌ ‌ ‌ ‌ ‌ ‌ ‌ ‌ ‌ ‌ ‌ ‌ ‌ ‌ ‌ ‌ ‌ ‌ ‌ ‌ ‌ ‌ ‌ ‌ ‌ ‌ ‌ ‌ ‌ ‌ ‌ ‌ ‌ ‌ ‌ ‌ ‌ ‌ ‌ ‌ ‌ ‌ ‌ ‌ ‌ ‌ ‌ ‌ ‌ ‌ ‌ ‌ ‌ ‌ ‌ ‌ ‌ ‌ ‌ ‌ ‌ ‌ ‌ ‌ ‌ ‌ ‌ ‌ ‌ ‌ ‌ ‌ ‌ ‌ ‌ ‌ ‌ ‌ ‌ ‌ ‌ ‌ ‌ ‌ ‌ ‌ ‌ ‌ ‌ ‌ ‌ ‌ ‌ ‌ ‌ ‌ ‌ ‌ ‌ ‌ ‌ ‌ ‌ ‌ ‌ ‌ ‌ ‌ ‌ ‌ ‌ ‌ ‌ ‌ ‌ ‌ ‌ ‌ ‌ ‌ ‌ ‌ ‌ ‌ ‌ ‌ ‌ ‌ ‌ ‌ ‌ ‌ ‌ ‌ ‌ ‌ ‌ ‌ ‌ ‌ ‌ ‌ ‌ ‌ ‌ ‌ ‌ ‌ ‌ ‌ ‌ ‌ ‌ ‌ ‌ ‌ ‌ ‌ ‌ ‌ ‌ ‌ ‌ ‌ ‌ ‌ ‌ ‌ ‌ ‌ ‌ ‌ ‌ ‌ ‌ ‌ ‌ ‌ ‌ ‌ ‌ ‌ ‌ ‌ ‌ ‌ ‌</w:t>
                  </w:r>
                </w:p>
              </w:tc>
              <w:tc>
                <w:tcPr>
                  <w:tcW w:w="4200" w:type="dxa"/>
                  <w:tcMar>
                    <w:top w:w="0" w:type="dxa"/>
                    <w:left w:w="0" w:type="dxa"/>
                    <w:bottom w:w="120" w:type="dxa"/>
                    <w:right w:w="0" w:type="dxa"/>
                  </w:tcMar>
                  <w:hideMark/>
                </w:tcPr>
                <w:p w14:paraId="5FC0AE51" w14:textId="6A76DC21" w:rsidR="00EF10D1" w:rsidRDefault="00EF10D1">
                  <w:pPr>
                    <w:pStyle w:val="NormalWeb"/>
                    <w:spacing w:before="0" w:beforeAutospacing="0" w:after="0" w:afterAutospacing="0" w:line="285" w:lineRule="atLeast"/>
                    <w:jc w:val="right"/>
                    <w:rPr>
                      <w:rFonts w:ascii="Arial" w:hAnsi="Arial" w:cs="Arial"/>
                      <w:color w:val="717A8A"/>
                      <w:sz w:val="18"/>
                      <w:szCs w:val="18"/>
                    </w:rPr>
                  </w:pPr>
                  <w:r>
                    <w:rPr>
                      <w:rFonts w:ascii="Arial" w:hAnsi="Arial" w:cs="Arial"/>
                      <w:color w:val="717A8A"/>
                      <w:sz w:val="18"/>
                      <w:szCs w:val="18"/>
                    </w:rPr>
                    <w:t xml:space="preserve"> </w:t>
                  </w:r>
                </w:p>
              </w:tc>
            </w:tr>
            <w:tr w:rsidR="00EF10D1" w14:paraId="3F27255D" w14:textId="77777777">
              <w:trPr>
                <w:jc w:val="center"/>
              </w:trPr>
              <w:tc>
                <w:tcPr>
                  <w:tcW w:w="9000" w:type="dxa"/>
                  <w:gridSpan w:val="3"/>
                  <w:vAlign w:val="center"/>
                  <w:hideMark/>
                </w:tcPr>
                <w:p w14:paraId="6BB94F61" w14:textId="366F2FA5" w:rsidR="00EF10D1" w:rsidRDefault="00EF10D1">
                  <w:pPr>
                    <w:spacing w:line="480" w:lineRule="atLeast"/>
                    <w:rPr>
                      <w:rFonts w:ascii="Arial" w:eastAsia="Times New Roman" w:hAnsi="Arial" w:cs="Arial"/>
                      <w:color w:val="41637E"/>
                      <w:sz w:val="39"/>
                      <w:szCs w:val="39"/>
                    </w:rPr>
                  </w:pPr>
                  <w:r>
                    <w:rPr>
                      <w:rFonts w:ascii="Arial" w:eastAsia="Times New Roman" w:hAnsi="Arial" w:cs="Arial"/>
                      <w:noProof/>
                      <w:color w:val="41637E"/>
                      <w:sz w:val="39"/>
                      <w:szCs w:val="39"/>
                    </w:rPr>
                    <w:drawing>
                      <wp:inline distT="0" distB="0" distL="0" distR="0" wp14:anchorId="41CC13A1" wp14:editId="3404C7BB">
                        <wp:extent cx="2057400" cy="876300"/>
                        <wp:effectExtent l="0" t="0" r="0" b="0"/>
                        <wp:docPr id="14" name="Picture 1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876300"/>
                                </a:xfrm>
                                <a:prstGeom prst="rect">
                                  <a:avLst/>
                                </a:prstGeom>
                                <a:noFill/>
                                <a:ln>
                                  <a:noFill/>
                                </a:ln>
                              </pic:spPr>
                            </pic:pic>
                          </a:graphicData>
                        </a:graphic>
                      </wp:inline>
                    </w:drawing>
                  </w:r>
                </w:p>
              </w:tc>
            </w:tr>
            <w:tr w:rsidR="00EF10D1" w14:paraId="120DDD5D" w14:textId="77777777">
              <w:trPr>
                <w:jc w:val="center"/>
              </w:trPr>
              <w:tc>
                <w:tcPr>
                  <w:tcW w:w="9000" w:type="dxa"/>
                  <w:gridSpan w:val="3"/>
                  <w:shd w:val="clear" w:color="auto" w:fill="FFFFFF"/>
                  <w:vAlign w:val="center"/>
                  <w:hideMark/>
                </w:tcPr>
                <w:p w14:paraId="5BD134A1" w14:textId="03A9512E" w:rsidR="00EF10D1" w:rsidRDefault="00EF10D1">
                  <w:pPr>
                    <w:spacing w:line="285" w:lineRule="atLeast"/>
                    <w:jc w:val="center"/>
                    <w:rPr>
                      <w:rFonts w:ascii="Arial" w:eastAsia="Times New Roman" w:hAnsi="Arial" w:cs="Arial"/>
                      <w:color w:val="717A8A"/>
                      <w:sz w:val="18"/>
                      <w:szCs w:val="18"/>
                    </w:rPr>
                  </w:pPr>
                  <w:r>
                    <w:rPr>
                      <w:rFonts w:ascii="Arial" w:eastAsia="Times New Roman" w:hAnsi="Arial" w:cs="Arial"/>
                      <w:noProof/>
                      <w:color w:val="717A8A"/>
                      <w:sz w:val="18"/>
                      <w:szCs w:val="18"/>
                    </w:rPr>
                    <w:drawing>
                      <wp:inline distT="0" distB="0" distL="0" distR="0" wp14:anchorId="4D19EFF0" wp14:editId="3D1FAFD5">
                        <wp:extent cx="5715000" cy="2228850"/>
                        <wp:effectExtent l="0" t="0" r="0" b="0"/>
                        <wp:docPr id="13" name="Picture 13" descr="Close-up image of harakeke (flax)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se-up image of harakeke (flax) flow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228850"/>
                                </a:xfrm>
                                <a:prstGeom prst="rect">
                                  <a:avLst/>
                                </a:prstGeom>
                                <a:noFill/>
                                <a:ln>
                                  <a:noFill/>
                                </a:ln>
                              </pic:spPr>
                            </pic:pic>
                          </a:graphicData>
                        </a:graphic>
                      </wp:inline>
                    </w:drawing>
                  </w:r>
                </w:p>
                <w:p w14:paraId="03DCE826" w14:textId="77777777" w:rsidR="00EF10D1" w:rsidRDefault="00EF10D1">
                  <w:pPr>
                    <w:spacing w:line="120" w:lineRule="exact"/>
                    <w:rPr>
                      <w:rFonts w:ascii="Arial" w:eastAsia="Times New Roman" w:hAnsi="Arial" w:cs="Arial"/>
                      <w:color w:val="717A8A"/>
                      <w:sz w:val="2"/>
                      <w:szCs w:val="2"/>
                    </w:rPr>
                  </w:pPr>
                  <w:r>
                    <w:rPr>
                      <w:rFonts w:ascii="Arial" w:eastAsia="Times New Roman" w:hAnsi="Arial" w:cs="Arial"/>
                      <w:color w:val="717A8A"/>
                      <w:sz w:val="2"/>
                      <w:szCs w:val="2"/>
                    </w:rPr>
                    <w:t> </w:t>
                  </w:r>
                </w:p>
                <w:p w14:paraId="4CC29D3F" w14:textId="20D24859" w:rsidR="00EF10D1" w:rsidRDefault="00EF10D1">
                  <w:pPr>
                    <w:spacing w:after="300" w:line="600" w:lineRule="exact"/>
                    <w:textAlignment w:val="center"/>
                    <w:outlineLvl w:val="1"/>
                    <w:rPr>
                      <w:rFonts w:ascii="Montserrat" w:eastAsia="Times New Roman" w:hAnsi="Montserrat" w:cs="Arial"/>
                      <w:color w:val="3D3B3D"/>
                      <w:kern w:val="36"/>
                      <w:position w:val="20"/>
                      <w:sz w:val="48"/>
                      <w:szCs w:val="48"/>
                    </w:rPr>
                  </w:pPr>
                  <w:r>
                    <w:rPr>
                      <w:rStyle w:val="Strong"/>
                      <w:rFonts w:ascii="Montserrat" w:eastAsia="Times New Roman" w:hAnsi="Montserrat" w:cs="Arial"/>
                      <w:color w:val="3D3B3D"/>
                      <w:kern w:val="36"/>
                      <w:position w:val="20"/>
                      <w:sz w:val="48"/>
                      <w:szCs w:val="48"/>
                    </w:rPr>
                    <w:t>Update - Ju</w:t>
                  </w:r>
                  <w:r w:rsidR="00253941">
                    <w:rPr>
                      <w:rStyle w:val="Strong"/>
                      <w:rFonts w:ascii="Montserrat" w:eastAsia="Times New Roman" w:hAnsi="Montserrat" w:cs="Arial"/>
                      <w:color w:val="3D3B3D"/>
                      <w:kern w:val="36"/>
                      <w:position w:val="20"/>
                      <w:sz w:val="48"/>
                      <w:szCs w:val="48"/>
                    </w:rPr>
                    <w:t>ne</w:t>
                  </w:r>
                  <w:r>
                    <w:rPr>
                      <w:rStyle w:val="Strong"/>
                      <w:rFonts w:ascii="Montserrat" w:eastAsia="Times New Roman" w:hAnsi="Montserrat" w:cs="Arial"/>
                      <w:color w:val="3D3B3D"/>
                      <w:kern w:val="36"/>
                      <w:position w:val="20"/>
                      <w:sz w:val="48"/>
                      <w:szCs w:val="48"/>
                    </w:rPr>
                    <w:t xml:space="preserve"> 2023</w:t>
                  </w:r>
                </w:p>
                <w:p w14:paraId="61175081" w14:textId="77777777" w:rsidR="00EF10D1" w:rsidRDefault="00EF10D1">
                  <w:pPr>
                    <w:spacing w:line="120" w:lineRule="exact"/>
                    <w:rPr>
                      <w:rFonts w:ascii="Arial" w:eastAsia="Times New Roman" w:hAnsi="Arial" w:cs="Arial"/>
                      <w:color w:val="717A8A"/>
                      <w:sz w:val="2"/>
                      <w:szCs w:val="2"/>
                    </w:rPr>
                  </w:pPr>
                  <w:r>
                    <w:rPr>
                      <w:rFonts w:ascii="Arial" w:eastAsia="Times New Roman" w:hAnsi="Arial" w:cs="Arial"/>
                      <w:color w:val="717A8A"/>
                      <w:sz w:val="2"/>
                      <w:szCs w:val="2"/>
                    </w:rPr>
                    <w:t> </w:t>
                  </w:r>
                </w:p>
                <w:p w14:paraId="56783DCD" w14:textId="77777777" w:rsidR="00EF10D1" w:rsidRDefault="00EF10D1">
                  <w:pPr>
                    <w:pStyle w:val="NormalWeb"/>
                    <w:spacing w:before="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Kia </w:t>
                  </w:r>
                  <w:proofErr w:type="spellStart"/>
                  <w:r>
                    <w:rPr>
                      <w:rStyle w:val="font-montserrat"/>
                      <w:rFonts w:ascii="Montserrat" w:hAnsi="Montserrat" w:cs="Arial"/>
                      <w:color w:val="717A8A"/>
                      <w:position w:val="17"/>
                      <w:sz w:val="24"/>
                      <w:szCs w:val="24"/>
                    </w:rPr>
                    <w:t>ora</w:t>
                  </w:r>
                  <w:proofErr w:type="spellEnd"/>
                  <w:r>
                    <w:rPr>
                      <w:rStyle w:val="font-montserrat"/>
                      <w:rFonts w:ascii="Montserrat" w:hAnsi="Montserrat" w:cs="Arial"/>
                      <w:color w:val="717A8A"/>
                      <w:position w:val="17"/>
                      <w:sz w:val="24"/>
                      <w:szCs w:val="24"/>
                    </w:rPr>
                    <w:t xml:space="preserve"> koutou</w:t>
                  </w:r>
                </w:p>
                <w:p w14:paraId="5DE7D29D"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It has been a busy time at Te Aho o Te Kahu, the Cancer Control Agency. Throughout the health system reform, our purpose has remained constant – we continue to lead and unite across the cancer continuum, sharing system-level cancer expertise and providing high-quality advice to both the Government and health entities.</w:t>
                  </w:r>
                </w:p>
                <w:p w14:paraId="2187B584"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As the structures and functions of Te </w:t>
                  </w:r>
                  <w:proofErr w:type="spellStart"/>
                  <w:r>
                    <w:rPr>
                      <w:rStyle w:val="font-montserrat"/>
                      <w:rFonts w:ascii="Montserrat" w:hAnsi="Montserrat" w:cs="Arial"/>
                      <w:color w:val="717A8A"/>
                      <w:position w:val="17"/>
                      <w:sz w:val="24"/>
                      <w:szCs w:val="24"/>
                    </w:rPr>
                    <w:t>Whatu</w:t>
                  </w:r>
                  <w:proofErr w:type="spellEnd"/>
                  <w:r>
                    <w:rPr>
                      <w:rStyle w:val="font-montserrat"/>
                      <w:rFonts w:ascii="Montserrat" w:hAnsi="Montserrat" w:cs="Arial"/>
                      <w:color w:val="717A8A"/>
                      <w:position w:val="17"/>
                      <w:sz w:val="24"/>
                      <w:szCs w:val="24"/>
                    </w:rPr>
                    <w:t xml:space="preserve"> Ora and Te Aka </w:t>
                  </w:r>
                  <w:proofErr w:type="spellStart"/>
                  <w:r>
                    <w:rPr>
                      <w:rStyle w:val="font-montserrat"/>
                      <w:rFonts w:ascii="Montserrat" w:hAnsi="Montserrat" w:cs="Arial"/>
                      <w:color w:val="717A8A"/>
                      <w:position w:val="17"/>
                      <w:sz w:val="24"/>
                      <w:szCs w:val="24"/>
                    </w:rPr>
                    <w:t>Whai</w:t>
                  </w:r>
                  <w:proofErr w:type="spellEnd"/>
                  <w:r>
                    <w:rPr>
                      <w:rStyle w:val="font-montserrat"/>
                      <w:rFonts w:ascii="Montserrat" w:hAnsi="Montserrat" w:cs="Arial"/>
                      <w:color w:val="717A8A"/>
                      <w:position w:val="17"/>
                      <w:sz w:val="24"/>
                      <w:szCs w:val="24"/>
                    </w:rPr>
                    <w:t xml:space="preserve"> Ora bed in, we have been making connections and providing advice to place cancer care and equitable outcomes front of mind in the design of the new health system. As Acting Chief Executive, I have been working closely with the chief executives of the other health agencies, to ensure we are making cohesive, strategic progress towards a joined-up health system. Te Aho o Te Kahu </w:t>
                  </w:r>
                  <w:proofErr w:type="spellStart"/>
                  <w:r>
                    <w:rPr>
                      <w:rStyle w:val="font-montserrat"/>
                      <w:rFonts w:ascii="Montserrat" w:hAnsi="Montserrat" w:cs="Arial"/>
                      <w:color w:val="717A8A"/>
                      <w:position w:val="17"/>
                      <w:sz w:val="24"/>
                      <w:szCs w:val="24"/>
                    </w:rPr>
                    <w:t>kaimahi</w:t>
                  </w:r>
                  <w:proofErr w:type="spellEnd"/>
                  <w:r>
                    <w:rPr>
                      <w:rStyle w:val="font-montserrat"/>
                      <w:rFonts w:ascii="Montserrat" w:hAnsi="Montserrat" w:cs="Arial"/>
                      <w:color w:val="717A8A"/>
                      <w:position w:val="17"/>
                      <w:sz w:val="24"/>
                      <w:szCs w:val="24"/>
                    </w:rPr>
                    <w:t xml:space="preserve"> are engaging with Te </w:t>
                  </w:r>
                  <w:proofErr w:type="spellStart"/>
                  <w:r>
                    <w:rPr>
                      <w:rStyle w:val="font-montserrat"/>
                      <w:rFonts w:ascii="Montserrat" w:hAnsi="Montserrat" w:cs="Arial"/>
                      <w:color w:val="717A8A"/>
                      <w:position w:val="17"/>
                      <w:sz w:val="24"/>
                      <w:szCs w:val="24"/>
                    </w:rPr>
                    <w:t>Whatu</w:t>
                  </w:r>
                  <w:proofErr w:type="spellEnd"/>
                  <w:r>
                    <w:rPr>
                      <w:rStyle w:val="font-montserrat"/>
                      <w:rFonts w:ascii="Montserrat" w:hAnsi="Montserrat" w:cs="Arial"/>
                      <w:color w:val="717A8A"/>
                      <w:position w:val="17"/>
                      <w:sz w:val="24"/>
                      <w:szCs w:val="24"/>
                    </w:rPr>
                    <w:t xml:space="preserve"> Ora on many levels, including working alongside clinical leadership and those responsible for service delivery at district, regional and national levels.</w:t>
                  </w:r>
                </w:p>
                <w:p w14:paraId="6E4B52AE"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This year we have also met in-person with many of our key advisory groups, including:</w:t>
                  </w:r>
                </w:p>
                <w:p w14:paraId="5AAFD339" w14:textId="77777777" w:rsidR="00EF10D1" w:rsidRDefault="00EF10D1">
                  <w:pPr>
                    <w:pStyle w:val="NormalWeb"/>
                    <w:spacing w:before="300" w:beforeAutospacing="0" w:after="0" w:afterAutospacing="0" w:line="480" w:lineRule="exac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lastRenderedPageBreak/>
                    <w:t xml:space="preserve"> - Hei </w:t>
                  </w:r>
                  <w:proofErr w:type="spellStart"/>
                  <w:r>
                    <w:rPr>
                      <w:rStyle w:val="font-montserrat"/>
                      <w:rFonts w:ascii="Montserrat" w:hAnsi="Montserrat" w:cs="Arial"/>
                      <w:color w:val="717A8A"/>
                      <w:position w:val="17"/>
                      <w:sz w:val="24"/>
                      <w:szCs w:val="24"/>
                    </w:rPr>
                    <w:t>Āhuru</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Mōwai</w:t>
                  </w:r>
                  <w:proofErr w:type="spellEnd"/>
                  <w:r>
                    <w:rPr>
                      <w:rStyle w:val="font-montserrat"/>
                      <w:rFonts w:ascii="Montserrat" w:hAnsi="Montserrat" w:cs="Arial"/>
                      <w:color w:val="717A8A"/>
                      <w:position w:val="17"/>
                      <w:sz w:val="24"/>
                      <w:szCs w:val="24"/>
                    </w:rPr>
                    <w:t>, Māori Cancer Leadership Network</w:t>
                  </w:r>
                </w:p>
                <w:p w14:paraId="26470ED8" w14:textId="77777777" w:rsidR="00EF10D1" w:rsidRDefault="00EF10D1">
                  <w:pPr>
                    <w:pStyle w:val="NormalWeb"/>
                    <w:spacing w:before="300" w:beforeAutospacing="0" w:after="0" w:afterAutospacing="0" w:line="480" w:lineRule="exac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 He Ara </w:t>
                  </w:r>
                  <w:proofErr w:type="spellStart"/>
                  <w:r>
                    <w:rPr>
                      <w:rStyle w:val="font-montserrat"/>
                      <w:rFonts w:ascii="Montserrat" w:hAnsi="Montserrat" w:cs="Arial"/>
                      <w:color w:val="717A8A"/>
                      <w:position w:val="17"/>
                      <w:sz w:val="24"/>
                      <w:szCs w:val="24"/>
                    </w:rPr>
                    <w:t>Tangata</w:t>
                  </w:r>
                  <w:proofErr w:type="spellEnd"/>
                  <w:r>
                    <w:rPr>
                      <w:rStyle w:val="font-montserrat"/>
                      <w:rFonts w:ascii="Montserrat" w:hAnsi="Montserrat" w:cs="Arial"/>
                      <w:color w:val="717A8A"/>
                      <w:position w:val="17"/>
                      <w:sz w:val="24"/>
                      <w:szCs w:val="24"/>
                    </w:rPr>
                    <w:t>, Consumer Reference Group</w:t>
                  </w:r>
                </w:p>
                <w:p w14:paraId="0F1145D8"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National Clinical Assembly</w:t>
                  </w:r>
                </w:p>
                <w:p w14:paraId="24B12CFD"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Radiation Oncology, Medical Oncology and Haematology Working Groups</w:t>
                  </w:r>
                </w:p>
                <w:p w14:paraId="3C179E42"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National Bowel and Lung Cancer Working Groups.</w:t>
                  </w:r>
                </w:p>
                <w:p w14:paraId="711F143A"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These groups provide essential input to much of our work programme, and I thank all those that contribute their time and expertise.</w:t>
                  </w:r>
                </w:p>
                <w:p w14:paraId="5057F57F"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There are also many health professionals and </w:t>
                  </w:r>
                  <w:proofErr w:type="spellStart"/>
                  <w:r>
                    <w:rPr>
                      <w:rStyle w:val="font-montserrat"/>
                      <w:rFonts w:ascii="Montserrat" w:hAnsi="Montserrat" w:cs="Arial"/>
                      <w:color w:val="717A8A"/>
                      <w:position w:val="17"/>
                      <w:sz w:val="24"/>
                      <w:szCs w:val="24"/>
                    </w:rPr>
                    <w:t>whānau</w:t>
                  </w:r>
                  <w:proofErr w:type="spellEnd"/>
                  <w:r>
                    <w:rPr>
                      <w:rStyle w:val="font-montserrat"/>
                      <w:rFonts w:ascii="Montserrat" w:hAnsi="Montserrat" w:cs="Arial"/>
                      <w:color w:val="717A8A"/>
                      <w:position w:val="17"/>
                      <w:sz w:val="24"/>
                      <w:szCs w:val="24"/>
                    </w:rPr>
                    <w:t xml:space="preserve"> with cancer who directly feed into our work - providing a vital connection to what is happening on the ground. Our four regional hubs continue to provide an important conduit to the districts and the work happening on the frontline. My thanks to all those involved, your input is an essential ingredient in delivering our vision of fewer cancers, better survival and equity for all.</w:t>
                  </w:r>
                </w:p>
                <w:p w14:paraId="5971EFDD"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I hope you enjoy reading about our people, partners, and work in this update. If this email has been forwarded from a colleague, you can </w:t>
                  </w:r>
                  <w:hyperlink r:id="rId7" w:history="1">
                    <w:r>
                      <w:rPr>
                        <w:rStyle w:val="Hyperlink"/>
                        <w:rFonts w:ascii="Montserrat" w:hAnsi="Montserrat" w:cs="Arial"/>
                        <w:color w:val="57A607"/>
                        <w:position w:val="17"/>
                        <w:sz w:val="24"/>
                        <w:szCs w:val="24"/>
                      </w:rPr>
                      <w:t>sign up to receive updates directly here</w:t>
                    </w:r>
                  </w:hyperlink>
                  <w:r>
                    <w:rPr>
                      <w:rStyle w:val="font-montserrat"/>
                      <w:rFonts w:ascii="Montserrat" w:hAnsi="Montserrat" w:cs="Arial"/>
                      <w:color w:val="717A8A"/>
                      <w:position w:val="17"/>
                      <w:sz w:val="24"/>
                      <w:szCs w:val="24"/>
                    </w:rPr>
                    <w:t>. If you have any questions please email </w:t>
                  </w:r>
                  <w:hyperlink r:id="rId8" w:history="1">
                    <w:r>
                      <w:rPr>
                        <w:rStyle w:val="Hyperlink"/>
                        <w:rFonts w:ascii="Montserrat" w:hAnsi="Montserrat" w:cs="Arial"/>
                        <w:color w:val="57A607"/>
                        <w:position w:val="17"/>
                        <w:sz w:val="24"/>
                        <w:szCs w:val="24"/>
                      </w:rPr>
                      <w:t>info@teaho.govt.nz</w:t>
                    </w:r>
                  </w:hyperlink>
                  <w:r>
                    <w:rPr>
                      <w:rStyle w:val="font-montserrat"/>
                      <w:rFonts w:ascii="Montserrat" w:hAnsi="Montserrat" w:cs="Arial"/>
                      <w:color w:val="717A8A"/>
                      <w:position w:val="17"/>
                      <w:sz w:val="24"/>
                      <w:szCs w:val="24"/>
                    </w:rPr>
                    <w:t xml:space="preserve"> and we will get back to you.</w:t>
                  </w:r>
                </w:p>
                <w:p w14:paraId="030BCC41"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proofErr w:type="spellStart"/>
                  <w:r>
                    <w:rPr>
                      <w:rStyle w:val="font-montserrat"/>
                      <w:rFonts w:ascii="Montserrat" w:hAnsi="Montserrat" w:cs="Arial"/>
                      <w:color w:val="717A8A"/>
                      <w:position w:val="17"/>
                      <w:sz w:val="24"/>
                      <w:szCs w:val="24"/>
                    </w:rPr>
                    <w:t>Ngā</w:t>
                  </w:r>
                  <w:proofErr w:type="spellEnd"/>
                  <w:r>
                    <w:rPr>
                      <w:rStyle w:val="font-montserrat"/>
                      <w:rFonts w:ascii="Montserrat" w:hAnsi="Montserrat" w:cs="Arial"/>
                      <w:color w:val="717A8A"/>
                      <w:position w:val="17"/>
                      <w:sz w:val="24"/>
                      <w:szCs w:val="24"/>
                    </w:rPr>
                    <w:t xml:space="preserve"> mihi</w:t>
                  </w:r>
                </w:p>
                <w:p w14:paraId="76A77A5B"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Nicola Hill, Acting Chief Executive Te Aho o Te Kahu</w:t>
                  </w:r>
                </w:p>
              </w:tc>
            </w:tr>
          </w:tbl>
          <w:p w14:paraId="38F1FD58" w14:textId="77777777" w:rsidR="00EF10D1" w:rsidRDefault="00EF10D1">
            <w:pPr>
              <w:spacing w:line="300" w:lineRule="exact"/>
              <w:rPr>
                <w:rFonts w:eastAsia="Times New Roman"/>
                <w:sz w:val="30"/>
                <w:szCs w:val="30"/>
              </w:rPr>
            </w:pPr>
            <w:r>
              <w:rPr>
                <w:rFonts w:eastAsia="Times New Roman"/>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EF10D1" w14:paraId="64273E5E" w14:textId="77777777">
              <w:trPr>
                <w:jc w:val="center"/>
              </w:trPr>
              <w:tc>
                <w:tcPr>
                  <w:tcW w:w="9000" w:type="dxa"/>
                  <w:shd w:val="clear" w:color="auto" w:fill="FFFFFF"/>
                  <w:vAlign w:val="center"/>
                  <w:hideMark/>
                </w:tcPr>
                <w:p w14:paraId="3690FA87" w14:textId="33BD7070" w:rsidR="00EF10D1" w:rsidRDefault="00EF10D1">
                  <w:pPr>
                    <w:spacing w:line="285" w:lineRule="atLeast"/>
                    <w:jc w:val="center"/>
                    <w:rPr>
                      <w:rFonts w:ascii="Arial" w:eastAsia="Times New Roman" w:hAnsi="Arial" w:cs="Arial"/>
                      <w:color w:val="717A8A"/>
                      <w:sz w:val="18"/>
                      <w:szCs w:val="18"/>
                    </w:rPr>
                  </w:pPr>
                  <w:r>
                    <w:rPr>
                      <w:rFonts w:ascii="Arial" w:eastAsia="Times New Roman" w:hAnsi="Arial" w:cs="Arial"/>
                      <w:noProof/>
                      <w:color w:val="717A8A"/>
                      <w:sz w:val="18"/>
                      <w:szCs w:val="18"/>
                    </w:rPr>
                    <w:lastRenderedPageBreak/>
                    <w:drawing>
                      <wp:inline distT="0" distB="0" distL="0" distR="0" wp14:anchorId="7716ABF7" wp14:editId="6588ACEF">
                        <wp:extent cx="3429000" cy="2417445"/>
                        <wp:effectExtent l="0" t="0" r="0" b="1905"/>
                        <wp:docPr id="12" name="Picture 12" descr="Cover page of the hui series report. An profile image of a smiling Māori woman with moko sitting in the audience of a h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page of the hui series report. An profile image of a smiling Māori woman with moko sitting in the audience of a hu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477" cy="2424126"/>
                                </a:xfrm>
                                <a:prstGeom prst="rect">
                                  <a:avLst/>
                                </a:prstGeom>
                                <a:noFill/>
                                <a:ln>
                                  <a:noFill/>
                                </a:ln>
                              </pic:spPr>
                            </pic:pic>
                          </a:graphicData>
                        </a:graphic>
                      </wp:inline>
                    </w:drawing>
                  </w:r>
                </w:p>
                <w:p w14:paraId="72E7D38C" w14:textId="77777777" w:rsidR="00EF10D1" w:rsidRDefault="00EF10D1">
                  <w:pPr>
                    <w:spacing w:line="120" w:lineRule="exact"/>
                    <w:rPr>
                      <w:rFonts w:ascii="Arial" w:eastAsia="Times New Roman" w:hAnsi="Arial" w:cs="Arial"/>
                      <w:color w:val="717A8A"/>
                      <w:sz w:val="2"/>
                      <w:szCs w:val="2"/>
                    </w:rPr>
                  </w:pPr>
                  <w:r>
                    <w:rPr>
                      <w:rFonts w:ascii="Arial" w:eastAsia="Times New Roman" w:hAnsi="Arial" w:cs="Arial"/>
                      <w:color w:val="717A8A"/>
                      <w:sz w:val="2"/>
                      <w:szCs w:val="2"/>
                    </w:rPr>
                    <w:t> </w:t>
                  </w:r>
                </w:p>
                <w:p w14:paraId="42AB9F24" w14:textId="25541A08" w:rsidR="00EF10D1" w:rsidRDefault="00EF10D1">
                  <w:pPr>
                    <w:spacing w:after="240" w:line="480" w:lineRule="exact"/>
                    <w:textAlignment w:val="center"/>
                    <w:outlineLvl w:val="2"/>
                    <w:rPr>
                      <w:rFonts w:ascii="Montserrat" w:eastAsia="Times New Roman" w:hAnsi="Montserrat" w:cs="Arial"/>
                      <w:color w:val="3D3B3D"/>
                      <w:position w:val="17"/>
                      <w:sz w:val="36"/>
                      <w:szCs w:val="36"/>
                    </w:rPr>
                  </w:pPr>
                  <w:r>
                    <w:rPr>
                      <w:rStyle w:val="Strong"/>
                      <w:rFonts w:ascii="Montserrat" w:eastAsia="Times New Roman" w:hAnsi="Montserrat" w:cs="Arial"/>
                      <w:color w:val="3D3B3D"/>
                      <w:position w:val="17"/>
                      <w:sz w:val="36"/>
                      <w:szCs w:val="36"/>
                    </w:rPr>
                    <w:t xml:space="preserve">Hearing the voice of </w:t>
                  </w:r>
                  <w:proofErr w:type="spellStart"/>
                  <w:r>
                    <w:rPr>
                      <w:rStyle w:val="Strong"/>
                      <w:rFonts w:ascii="Montserrat" w:eastAsia="Times New Roman" w:hAnsi="Montserrat" w:cs="Arial"/>
                      <w:color w:val="3D3B3D"/>
                      <w:position w:val="17"/>
                      <w:sz w:val="36"/>
                      <w:szCs w:val="36"/>
                    </w:rPr>
                    <w:t>whānau</w:t>
                  </w:r>
                  <w:proofErr w:type="spellEnd"/>
                  <w:r>
                    <w:rPr>
                      <w:rStyle w:val="Strong"/>
                      <w:rFonts w:ascii="Montserrat" w:eastAsia="Times New Roman" w:hAnsi="Montserrat" w:cs="Arial"/>
                      <w:color w:val="3D3B3D"/>
                      <w:position w:val="17"/>
                      <w:sz w:val="36"/>
                      <w:szCs w:val="36"/>
                    </w:rPr>
                    <w:t xml:space="preserve"> Māori </w:t>
                  </w:r>
                </w:p>
                <w:p w14:paraId="4D04F687" w14:textId="77777777" w:rsidR="00EF10D1" w:rsidRDefault="00EF10D1">
                  <w:pPr>
                    <w:pStyle w:val="NormalWeb"/>
                    <w:spacing w:before="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On 9 March Te Aho o Te Kahu released </w:t>
                  </w:r>
                  <w:hyperlink r:id="rId10" w:history="1">
                    <w:r>
                      <w:rPr>
                        <w:rStyle w:val="Hyperlink"/>
                        <w:rFonts w:ascii="Montserrat" w:hAnsi="Montserrat" w:cs="Arial"/>
                        <w:color w:val="57A607"/>
                        <w:position w:val="17"/>
                        <w:sz w:val="24"/>
                        <w:szCs w:val="24"/>
                      </w:rPr>
                      <w:t xml:space="preserve">three reports (each in </w:t>
                    </w:r>
                    <w:proofErr w:type="spellStart"/>
                    <w:r>
                      <w:rPr>
                        <w:rStyle w:val="Hyperlink"/>
                        <w:rFonts w:ascii="Montserrat" w:hAnsi="Montserrat" w:cs="Arial"/>
                        <w:color w:val="57A607"/>
                        <w:position w:val="17"/>
                        <w:sz w:val="24"/>
                        <w:szCs w:val="24"/>
                      </w:rPr>
                      <w:t>te</w:t>
                    </w:r>
                    <w:proofErr w:type="spellEnd"/>
                    <w:r>
                      <w:rPr>
                        <w:rStyle w:val="Hyperlink"/>
                        <w:rFonts w:ascii="Montserrat" w:hAnsi="Montserrat" w:cs="Arial"/>
                        <w:color w:val="57A607"/>
                        <w:position w:val="17"/>
                        <w:sz w:val="24"/>
                        <w:szCs w:val="24"/>
                      </w:rPr>
                      <w:t xml:space="preserve"> </w:t>
                    </w:r>
                    <w:proofErr w:type="spellStart"/>
                    <w:r>
                      <w:rPr>
                        <w:rStyle w:val="Hyperlink"/>
                        <w:rFonts w:ascii="Montserrat" w:hAnsi="Montserrat" w:cs="Arial"/>
                        <w:color w:val="57A607"/>
                        <w:position w:val="17"/>
                        <w:sz w:val="24"/>
                        <w:szCs w:val="24"/>
                      </w:rPr>
                      <w:t>reo</w:t>
                    </w:r>
                    <w:proofErr w:type="spellEnd"/>
                    <w:r>
                      <w:rPr>
                        <w:rStyle w:val="Hyperlink"/>
                        <w:rFonts w:ascii="Montserrat" w:hAnsi="Montserrat" w:cs="Arial"/>
                        <w:color w:val="57A607"/>
                        <w:position w:val="17"/>
                        <w:sz w:val="24"/>
                        <w:szCs w:val="24"/>
                      </w:rPr>
                      <w:t xml:space="preserve"> Māori and English) from the series of community hui we hosted in 2021</w:t>
                    </w:r>
                  </w:hyperlink>
                  <w:r>
                    <w:rPr>
                      <w:rStyle w:val="font-montserrat"/>
                      <w:rFonts w:ascii="Montserrat" w:hAnsi="Montserrat" w:cs="Arial"/>
                      <w:color w:val="717A8A"/>
                      <w:position w:val="17"/>
                      <w:sz w:val="24"/>
                      <w:szCs w:val="24"/>
                    </w:rPr>
                    <w:t xml:space="preserve">. To better understand the lived experiences of </w:t>
                  </w:r>
                  <w:proofErr w:type="spellStart"/>
                  <w:r>
                    <w:rPr>
                      <w:rStyle w:val="font-montserrat"/>
                      <w:rFonts w:ascii="Montserrat" w:hAnsi="Montserrat" w:cs="Arial"/>
                      <w:color w:val="717A8A"/>
                      <w:position w:val="17"/>
                      <w:sz w:val="24"/>
                      <w:szCs w:val="24"/>
                    </w:rPr>
                    <w:t>whānau</w:t>
                  </w:r>
                  <w:proofErr w:type="spellEnd"/>
                  <w:r>
                    <w:rPr>
                      <w:rStyle w:val="font-montserrat"/>
                      <w:rFonts w:ascii="Montserrat" w:hAnsi="Montserrat" w:cs="Arial"/>
                      <w:color w:val="717A8A"/>
                      <w:position w:val="17"/>
                      <w:sz w:val="24"/>
                      <w:szCs w:val="24"/>
                    </w:rPr>
                    <w:t xml:space="preserve"> Māori, we partnered with mana whenua and local health organisations to hold 13 community hui across the motu. Collectively, the Agency spoke with more than 2,500 </w:t>
                  </w:r>
                  <w:proofErr w:type="spellStart"/>
                  <w:r>
                    <w:rPr>
                      <w:rStyle w:val="font-montserrat"/>
                      <w:rFonts w:ascii="Montserrat" w:hAnsi="Montserrat" w:cs="Arial"/>
                      <w:color w:val="717A8A"/>
                      <w:position w:val="17"/>
                      <w:sz w:val="24"/>
                      <w:szCs w:val="24"/>
                    </w:rPr>
                    <w:t>whānau</w:t>
                  </w:r>
                  <w:proofErr w:type="spellEnd"/>
                  <w:r>
                    <w:rPr>
                      <w:rStyle w:val="font-montserrat"/>
                      <w:rFonts w:ascii="Montserrat" w:hAnsi="Montserrat" w:cs="Arial"/>
                      <w:color w:val="717A8A"/>
                      <w:position w:val="17"/>
                      <w:sz w:val="24"/>
                      <w:szCs w:val="24"/>
                    </w:rPr>
                    <w:t xml:space="preserve"> Māori. This included patients and </w:t>
                  </w:r>
                  <w:proofErr w:type="spellStart"/>
                  <w:r>
                    <w:rPr>
                      <w:rStyle w:val="font-montserrat"/>
                      <w:rFonts w:ascii="Montserrat" w:hAnsi="Montserrat" w:cs="Arial"/>
                      <w:color w:val="717A8A"/>
                      <w:position w:val="17"/>
                      <w:sz w:val="24"/>
                      <w:szCs w:val="24"/>
                    </w:rPr>
                    <w:t>whānau</w:t>
                  </w:r>
                  <w:proofErr w:type="spellEnd"/>
                  <w:r>
                    <w:rPr>
                      <w:rStyle w:val="font-montserrat"/>
                      <w:rFonts w:ascii="Montserrat" w:hAnsi="Montserrat" w:cs="Arial"/>
                      <w:color w:val="717A8A"/>
                      <w:position w:val="17"/>
                      <w:sz w:val="24"/>
                      <w:szCs w:val="24"/>
                    </w:rPr>
                    <w:t xml:space="preserve">, as well as Māori working in cancer care and the wider health and social sectors. We acknowledge the </w:t>
                  </w:r>
                  <w:proofErr w:type="spellStart"/>
                  <w:r>
                    <w:rPr>
                      <w:rStyle w:val="font-montserrat"/>
                      <w:rFonts w:ascii="Montserrat" w:hAnsi="Montserrat" w:cs="Arial"/>
                      <w:color w:val="717A8A"/>
                      <w:position w:val="17"/>
                      <w:sz w:val="24"/>
                      <w:szCs w:val="24"/>
                    </w:rPr>
                    <w:t>whānau</w:t>
                  </w:r>
                  <w:proofErr w:type="spellEnd"/>
                  <w:r>
                    <w:rPr>
                      <w:rStyle w:val="font-montserrat"/>
                      <w:rFonts w:ascii="Montserrat" w:hAnsi="Montserrat" w:cs="Arial"/>
                      <w:color w:val="717A8A"/>
                      <w:position w:val="17"/>
                      <w:sz w:val="24"/>
                      <w:szCs w:val="24"/>
                    </w:rPr>
                    <w:t xml:space="preserve"> who shared their taonga at the hui – and the barriers, challenges and </w:t>
                  </w:r>
                  <w:proofErr w:type="spellStart"/>
                  <w:r>
                    <w:rPr>
                      <w:rStyle w:val="font-montserrat"/>
                      <w:rFonts w:ascii="Montserrat" w:hAnsi="Montserrat" w:cs="Arial"/>
                      <w:color w:val="717A8A"/>
                      <w:position w:val="17"/>
                      <w:sz w:val="24"/>
                      <w:szCs w:val="24"/>
                    </w:rPr>
                    <w:t>mamae</w:t>
                  </w:r>
                  <w:proofErr w:type="spellEnd"/>
                  <w:r>
                    <w:rPr>
                      <w:rStyle w:val="font-montserrat"/>
                      <w:rFonts w:ascii="Montserrat" w:hAnsi="Montserrat" w:cs="Arial"/>
                      <w:color w:val="717A8A"/>
                      <w:position w:val="17"/>
                      <w:sz w:val="24"/>
                      <w:szCs w:val="24"/>
                    </w:rPr>
                    <w:t xml:space="preserve"> that has been experienced in so many cancer journeys.</w:t>
                  </w:r>
                </w:p>
                <w:p w14:paraId="527279B3"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Since we released the reports we have been working hard to ensure that their insights are available to be embedded in work programmes - not only the work of Te Aho o Te Kahu, but also the many agencies involved in the health system reform. Te </w:t>
                  </w:r>
                  <w:proofErr w:type="spellStart"/>
                  <w:r>
                    <w:rPr>
                      <w:rStyle w:val="font-montserrat"/>
                      <w:rFonts w:ascii="Montserrat" w:hAnsi="Montserrat" w:cs="Arial"/>
                      <w:color w:val="717A8A"/>
                      <w:position w:val="17"/>
                      <w:sz w:val="24"/>
                      <w:szCs w:val="24"/>
                    </w:rPr>
                    <w:t>Whatu</w:t>
                  </w:r>
                  <w:proofErr w:type="spellEnd"/>
                  <w:r>
                    <w:rPr>
                      <w:rStyle w:val="font-montserrat"/>
                      <w:rFonts w:ascii="Montserrat" w:hAnsi="Montserrat" w:cs="Arial"/>
                      <w:color w:val="717A8A"/>
                      <w:position w:val="17"/>
                      <w:sz w:val="24"/>
                      <w:szCs w:val="24"/>
                    </w:rPr>
                    <w:t xml:space="preserve"> Ora and Te Aka </w:t>
                  </w:r>
                  <w:proofErr w:type="spellStart"/>
                  <w:r>
                    <w:rPr>
                      <w:rStyle w:val="font-montserrat"/>
                      <w:rFonts w:ascii="Montserrat" w:hAnsi="Montserrat" w:cs="Arial"/>
                      <w:color w:val="717A8A"/>
                      <w:position w:val="17"/>
                      <w:sz w:val="24"/>
                      <w:szCs w:val="24"/>
                    </w:rPr>
                    <w:t>Whai</w:t>
                  </w:r>
                  <w:proofErr w:type="spellEnd"/>
                  <w:r>
                    <w:rPr>
                      <w:rStyle w:val="font-montserrat"/>
                      <w:rFonts w:ascii="Montserrat" w:hAnsi="Montserrat" w:cs="Arial"/>
                      <w:color w:val="717A8A"/>
                      <w:position w:val="17"/>
                      <w:sz w:val="24"/>
                      <w:szCs w:val="24"/>
                    </w:rPr>
                    <w:t xml:space="preserve"> Ora have both indicated they want to use the learnings from the hui series in their commissioning and service delivery mahi.</w:t>
                  </w:r>
                </w:p>
                <w:p w14:paraId="0CB3AE02"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If you would like to find out more about the reports and how you can utilise their insights in your work please email us at </w:t>
                  </w:r>
                  <w:hyperlink r:id="rId11" w:history="1">
                    <w:r>
                      <w:rPr>
                        <w:rStyle w:val="Hyperlink"/>
                        <w:rFonts w:ascii="Montserrat" w:hAnsi="Montserrat" w:cs="Arial"/>
                        <w:color w:val="57A607"/>
                        <w:position w:val="17"/>
                        <w:sz w:val="24"/>
                        <w:szCs w:val="24"/>
                      </w:rPr>
                      <w:t>info@teaho.govt.nz</w:t>
                    </w:r>
                  </w:hyperlink>
                  <w:r>
                    <w:rPr>
                      <w:rStyle w:val="font-montserrat"/>
                      <w:rFonts w:ascii="Montserrat" w:hAnsi="Montserrat" w:cs="Arial"/>
                      <w:color w:val="717A8A"/>
                      <w:position w:val="17"/>
                      <w:sz w:val="24"/>
                      <w:szCs w:val="24"/>
                    </w:rPr>
                    <w:t>. </w:t>
                  </w:r>
                </w:p>
              </w:tc>
            </w:tr>
          </w:tbl>
          <w:p w14:paraId="50908C77" w14:textId="3D8DA19E" w:rsidR="00EF10D1" w:rsidRDefault="00EF10D1">
            <w:pPr>
              <w:spacing w:line="300" w:lineRule="exact"/>
              <w:rPr>
                <w:rFonts w:eastAsia="Times New Roman"/>
                <w:sz w:val="30"/>
                <w:szCs w:val="30"/>
              </w:rPr>
            </w:pPr>
            <w:r>
              <w:rPr>
                <w:rFonts w:eastAsia="Times New Roman"/>
                <w:sz w:val="30"/>
                <w:szCs w:val="30"/>
              </w:rPr>
              <w:t> </w:t>
            </w:r>
          </w:p>
          <w:p w14:paraId="7D7E056F" w14:textId="77777777" w:rsidR="00FC52A0" w:rsidRDefault="00FC52A0">
            <w:pPr>
              <w:spacing w:line="300" w:lineRule="exact"/>
              <w:rPr>
                <w:rFonts w:eastAsia="Times New Roman"/>
                <w:sz w:val="30"/>
                <w:szCs w:val="30"/>
              </w:rPr>
            </w:pPr>
          </w:p>
          <w:tbl>
            <w:tblPr>
              <w:tblW w:w="0" w:type="auto"/>
              <w:jc w:val="center"/>
              <w:tblCellMar>
                <w:left w:w="0" w:type="dxa"/>
                <w:right w:w="0" w:type="dxa"/>
              </w:tblCellMar>
              <w:tblLook w:val="04A0" w:firstRow="1" w:lastRow="0" w:firstColumn="1" w:lastColumn="0" w:noHBand="0" w:noVBand="1"/>
            </w:tblPr>
            <w:tblGrid>
              <w:gridCol w:w="9000"/>
            </w:tblGrid>
            <w:tr w:rsidR="00EF10D1" w14:paraId="4059CFF3" w14:textId="77777777">
              <w:trPr>
                <w:jc w:val="center"/>
              </w:trPr>
              <w:tc>
                <w:tcPr>
                  <w:tcW w:w="9000" w:type="dxa"/>
                  <w:shd w:val="clear" w:color="auto" w:fill="FFFFFF"/>
                  <w:vAlign w:val="center"/>
                  <w:hideMark/>
                </w:tcPr>
                <w:p w14:paraId="546995C9" w14:textId="77777777" w:rsidR="00EF10D1" w:rsidRDefault="00EF10D1">
                  <w:pPr>
                    <w:pStyle w:val="size-241"/>
                    <w:spacing w:before="0" w:beforeAutospacing="0" w:after="0" w:afterAutospacing="0" w:line="480" w:lineRule="exact"/>
                    <w:textAlignment w:val="center"/>
                    <w:rPr>
                      <w:rFonts w:ascii="Montserrat" w:hAnsi="Montserrat" w:cs="Arial"/>
                      <w:color w:val="717A8A"/>
                      <w:position w:val="17"/>
                    </w:rPr>
                  </w:pPr>
                  <w:r>
                    <w:rPr>
                      <w:rStyle w:val="Strong"/>
                      <w:rFonts w:ascii="Montserrat" w:hAnsi="Montserrat" w:cs="Arial"/>
                      <w:color w:val="141312"/>
                      <w:position w:val="17"/>
                    </w:rPr>
                    <w:t>Pancreatic Cancer Quality Improvement  </w:t>
                  </w:r>
                </w:p>
                <w:p w14:paraId="71A410B7"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As part of our ongoing work to support the improvement of cancer care and outcomes we have produced the Pancreatic Cancer Quality </w:t>
                  </w:r>
                  <w:r>
                    <w:rPr>
                      <w:rStyle w:val="font-montserrat"/>
                      <w:rFonts w:ascii="Montserrat" w:hAnsi="Montserrat" w:cs="Arial"/>
                      <w:color w:val="717A8A"/>
                      <w:position w:val="17"/>
                      <w:sz w:val="24"/>
                      <w:szCs w:val="24"/>
                    </w:rPr>
                    <w:lastRenderedPageBreak/>
                    <w:t>Improvement Monitoring Report 2023, along with two supporting documents. The monitoring report analyses nine pancreatic cancer quality performance indicators which have been identified as important to improving pancreatic cancer treatment and care in Aotearoa New Zealand.</w:t>
                  </w:r>
                </w:p>
                <w:p w14:paraId="3E222E5F"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In May, the Minister of Health approved the draft reports to be sent to Te </w:t>
                  </w:r>
                  <w:proofErr w:type="spellStart"/>
                  <w:r>
                    <w:rPr>
                      <w:rStyle w:val="font-montserrat"/>
                      <w:rFonts w:ascii="Montserrat" w:hAnsi="Montserrat" w:cs="Arial"/>
                      <w:color w:val="717A8A"/>
                      <w:position w:val="17"/>
                      <w:sz w:val="24"/>
                      <w:szCs w:val="24"/>
                    </w:rPr>
                    <w:t>Whatu</w:t>
                  </w:r>
                  <w:proofErr w:type="spellEnd"/>
                  <w:r>
                    <w:rPr>
                      <w:rStyle w:val="font-montserrat"/>
                      <w:rFonts w:ascii="Montserrat" w:hAnsi="Montserrat" w:cs="Arial"/>
                      <w:color w:val="717A8A"/>
                      <w:position w:val="17"/>
                      <w:sz w:val="24"/>
                      <w:szCs w:val="24"/>
                    </w:rPr>
                    <w:t xml:space="preserve"> Ora districts to provide them with the opportunity to review the data and provide feedback. After our Quality Improvement Team has incorporated the feedback, we will publish the reports on our website and email them to the wider sector. We are meeting with Te </w:t>
                  </w:r>
                  <w:proofErr w:type="spellStart"/>
                  <w:r>
                    <w:rPr>
                      <w:rStyle w:val="font-montserrat"/>
                      <w:rFonts w:ascii="Montserrat" w:hAnsi="Montserrat" w:cs="Arial"/>
                      <w:color w:val="717A8A"/>
                      <w:position w:val="17"/>
                      <w:sz w:val="24"/>
                      <w:szCs w:val="24"/>
                    </w:rPr>
                    <w:t>Whatu</w:t>
                  </w:r>
                  <w:proofErr w:type="spellEnd"/>
                  <w:r>
                    <w:rPr>
                      <w:rStyle w:val="font-montserrat"/>
                      <w:rFonts w:ascii="Montserrat" w:hAnsi="Montserrat" w:cs="Arial"/>
                      <w:color w:val="717A8A"/>
                      <w:position w:val="17"/>
                      <w:sz w:val="24"/>
                      <w:szCs w:val="24"/>
                    </w:rPr>
                    <w:t xml:space="preserve"> Ora to work through how the report recommendations can be used to improve the experiences and outcomes of those with pancreatic cancer across the motu.</w:t>
                  </w:r>
                </w:p>
              </w:tc>
            </w:tr>
          </w:tbl>
          <w:p w14:paraId="508B6429" w14:textId="77777777" w:rsidR="00EF10D1" w:rsidRDefault="00EF10D1">
            <w:pPr>
              <w:spacing w:line="300" w:lineRule="exact"/>
              <w:rPr>
                <w:rFonts w:eastAsia="Times New Roman"/>
                <w:sz w:val="30"/>
                <w:szCs w:val="30"/>
              </w:rPr>
            </w:pPr>
            <w:r>
              <w:rPr>
                <w:rFonts w:eastAsia="Times New Roman"/>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EF10D1" w14:paraId="014E231A" w14:textId="77777777">
              <w:trPr>
                <w:jc w:val="center"/>
              </w:trPr>
              <w:tc>
                <w:tcPr>
                  <w:tcW w:w="9000" w:type="dxa"/>
                  <w:shd w:val="clear" w:color="auto" w:fill="FFFFFF"/>
                  <w:vAlign w:val="center"/>
                  <w:hideMark/>
                </w:tcPr>
                <w:p w14:paraId="0E8E4C4B" w14:textId="77FEB1ED" w:rsidR="00EF10D1" w:rsidRDefault="00EF10D1">
                  <w:pPr>
                    <w:spacing w:line="285" w:lineRule="atLeast"/>
                    <w:jc w:val="center"/>
                    <w:rPr>
                      <w:rFonts w:ascii="Arial" w:eastAsia="Times New Roman" w:hAnsi="Arial" w:cs="Arial"/>
                      <w:color w:val="717A8A"/>
                      <w:sz w:val="18"/>
                      <w:szCs w:val="18"/>
                    </w:rPr>
                  </w:pPr>
                  <w:r>
                    <w:rPr>
                      <w:rFonts w:ascii="Arial" w:eastAsia="Times New Roman" w:hAnsi="Arial" w:cs="Arial"/>
                      <w:noProof/>
                      <w:color w:val="717A8A"/>
                      <w:sz w:val="18"/>
                      <w:szCs w:val="18"/>
                    </w:rPr>
                    <w:drawing>
                      <wp:inline distT="0" distB="0" distL="0" distR="0" wp14:anchorId="3BD02482" wp14:editId="0CBE0FC6">
                        <wp:extent cx="3848100" cy="2167763"/>
                        <wp:effectExtent l="0" t="0" r="0" b="4445"/>
                        <wp:docPr id="11" name="Picture 11" descr="A screenshot taken from the NZSL video for our Disability and Cancer Project. Close up of man in black t-shirt si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creenshot taken from the NZSL video for our Disability and Cancer Project. Close up of man in black t-shirt sig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3611" cy="2176501"/>
                                </a:xfrm>
                                <a:prstGeom prst="rect">
                                  <a:avLst/>
                                </a:prstGeom>
                                <a:noFill/>
                                <a:ln>
                                  <a:noFill/>
                                </a:ln>
                              </pic:spPr>
                            </pic:pic>
                          </a:graphicData>
                        </a:graphic>
                      </wp:inline>
                    </w:drawing>
                  </w:r>
                </w:p>
                <w:p w14:paraId="04119318" w14:textId="4FDC075A" w:rsidR="00EF10D1" w:rsidRDefault="00EF10D1">
                  <w:pPr>
                    <w:pStyle w:val="size-241"/>
                    <w:spacing w:before="0" w:beforeAutospacing="0" w:after="0" w:afterAutospacing="0" w:line="480" w:lineRule="exact"/>
                    <w:textAlignment w:val="center"/>
                    <w:rPr>
                      <w:rFonts w:ascii="Montserrat" w:hAnsi="Montserrat" w:cs="Arial"/>
                      <w:color w:val="717A8A"/>
                      <w:position w:val="17"/>
                    </w:rPr>
                  </w:pPr>
                  <w:r>
                    <w:rPr>
                      <w:rStyle w:val="Strong"/>
                      <w:rFonts w:ascii="Montserrat" w:hAnsi="Montserrat" w:cs="Arial"/>
                      <w:color w:val="141312"/>
                      <w:position w:val="17"/>
                    </w:rPr>
                    <w:t>Disability and Cancer project underway</w:t>
                  </w:r>
                </w:p>
                <w:p w14:paraId="3144BBE3"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We want to work with disabled people, and the disability sector to build trusted, </w:t>
                  </w:r>
                  <w:proofErr w:type="spellStart"/>
                  <w:r>
                    <w:rPr>
                      <w:rStyle w:val="font-montserrat"/>
                      <w:rFonts w:ascii="Montserrat" w:hAnsi="Montserrat" w:cs="Arial"/>
                      <w:color w:val="717A8A"/>
                      <w:position w:val="17"/>
                      <w:sz w:val="24"/>
                      <w:szCs w:val="24"/>
                    </w:rPr>
                    <w:t>whānau</w:t>
                  </w:r>
                  <w:proofErr w:type="spellEnd"/>
                  <w:r>
                    <w:rPr>
                      <w:rStyle w:val="font-montserrat"/>
                      <w:rFonts w:ascii="Montserrat" w:hAnsi="Montserrat" w:cs="Arial"/>
                      <w:color w:val="717A8A"/>
                      <w:position w:val="17"/>
                      <w:sz w:val="24"/>
                      <w:szCs w:val="24"/>
                    </w:rPr>
                    <w:t xml:space="preserve">-centred relationships to drive the equitable delivery of cancer services to disabled </w:t>
                  </w:r>
                  <w:proofErr w:type="spellStart"/>
                  <w:r>
                    <w:rPr>
                      <w:rStyle w:val="font-montserrat"/>
                      <w:rFonts w:ascii="Montserrat" w:hAnsi="Montserrat" w:cs="Arial"/>
                      <w:color w:val="717A8A"/>
                      <w:position w:val="17"/>
                      <w:sz w:val="24"/>
                      <w:szCs w:val="24"/>
                    </w:rPr>
                    <w:t>whānau</w:t>
                  </w:r>
                  <w:proofErr w:type="spellEnd"/>
                  <w:r>
                    <w:rPr>
                      <w:rStyle w:val="font-montserrat"/>
                      <w:rFonts w:ascii="Montserrat" w:hAnsi="Montserrat" w:cs="Arial"/>
                      <w:color w:val="717A8A"/>
                      <w:position w:val="17"/>
                      <w:sz w:val="24"/>
                      <w:szCs w:val="24"/>
                    </w:rPr>
                    <w:t xml:space="preserve"> in Aotearoa.</w:t>
                  </w:r>
                </w:p>
                <w:p w14:paraId="34E8C7D6"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There is limited research on the experience of cancer for disabled New Zealanders, but we know disabled people can experience poorer health outcomes. The </w:t>
                  </w:r>
                  <w:hyperlink r:id="rId13" w:history="1">
                    <w:r>
                      <w:rPr>
                        <w:rStyle w:val="Hyperlink"/>
                        <w:rFonts w:ascii="Montserrat" w:hAnsi="Montserrat" w:cs="Arial"/>
                        <w:color w:val="57A607"/>
                        <w:position w:val="17"/>
                        <w:sz w:val="24"/>
                        <w:szCs w:val="24"/>
                      </w:rPr>
                      <w:t>Disability and Cancer project</w:t>
                    </w:r>
                  </w:hyperlink>
                  <w:r>
                    <w:rPr>
                      <w:rStyle w:val="font-montserrat"/>
                      <w:rFonts w:ascii="Montserrat" w:hAnsi="Montserrat" w:cs="Arial"/>
                      <w:color w:val="717A8A"/>
                      <w:position w:val="17"/>
                      <w:sz w:val="24"/>
                      <w:szCs w:val="24"/>
                    </w:rPr>
                    <w:t xml:space="preserve"> will help build our knowledge of available data and evidence, and gather insights on the experience of disabled people with cancer.</w:t>
                  </w:r>
                </w:p>
                <w:p w14:paraId="61472472"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We recently ran an Expressions of Interest (EOI) process to bring disabled people with experience of cancer and/or the health system into the </w:t>
                  </w:r>
                  <w:r>
                    <w:rPr>
                      <w:rStyle w:val="font-montserrat"/>
                      <w:rFonts w:ascii="Montserrat" w:hAnsi="Montserrat" w:cs="Arial"/>
                      <w:color w:val="717A8A"/>
                      <w:position w:val="17"/>
                      <w:sz w:val="24"/>
                      <w:szCs w:val="24"/>
                    </w:rPr>
                    <w:lastRenderedPageBreak/>
                    <w:t xml:space="preserve">project team. We were overwhelmed by the response – many applying because they had received the EOI in one of the alternative formats (for example braille or New Zealand Sign Language video, as shown above). We will be appointing three advisors to the project and will share more information on the </w:t>
                  </w:r>
                  <w:hyperlink r:id="rId14" w:history="1">
                    <w:r>
                      <w:rPr>
                        <w:rStyle w:val="Hyperlink"/>
                        <w:rFonts w:ascii="Montserrat" w:hAnsi="Montserrat" w:cs="Arial"/>
                        <w:color w:val="57A607"/>
                        <w:position w:val="17"/>
                        <w:sz w:val="24"/>
                        <w:szCs w:val="24"/>
                      </w:rPr>
                      <w:t>Disability and Cancer project</w:t>
                    </w:r>
                  </w:hyperlink>
                  <w:r>
                    <w:rPr>
                      <w:rStyle w:val="font-montserrat"/>
                      <w:rFonts w:ascii="Montserrat" w:hAnsi="Montserrat" w:cs="Arial"/>
                      <w:color w:val="717A8A"/>
                      <w:position w:val="17"/>
                      <w:sz w:val="24"/>
                      <w:szCs w:val="24"/>
                    </w:rPr>
                    <w:t xml:space="preserve"> webpage as we progress.</w:t>
                  </w:r>
                </w:p>
              </w:tc>
            </w:tr>
          </w:tbl>
          <w:p w14:paraId="2DA54F53" w14:textId="3D6573C8" w:rsidR="00EF10D1" w:rsidRDefault="00EF10D1">
            <w:pPr>
              <w:spacing w:line="300" w:lineRule="exact"/>
              <w:rPr>
                <w:rFonts w:eastAsia="Times New Roman"/>
                <w:sz w:val="30"/>
                <w:szCs w:val="30"/>
              </w:rPr>
            </w:pPr>
            <w:r>
              <w:rPr>
                <w:rFonts w:eastAsia="Times New Roman"/>
                <w:sz w:val="30"/>
                <w:szCs w:val="30"/>
              </w:rPr>
              <w:lastRenderedPageBreak/>
              <w:t> </w:t>
            </w:r>
          </w:p>
          <w:p w14:paraId="7817A123" w14:textId="77777777" w:rsidR="00FC52A0" w:rsidRDefault="00FC52A0">
            <w:pPr>
              <w:spacing w:line="300" w:lineRule="exact"/>
              <w:rPr>
                <w:rFonts w:eastAsia="Times New Roman"/>
                <w:sz w:val="30"/>
                <w:szCs w:val="30"/>
              </w:rPr>
            </w:pPr>
          </w:p>
          <w:tbl>
            <w:tblPr>
              <w:tblW w:w="0" w:type="auto"/>
              <w:jc w:val="center"/>
              <w:tblCellMar>
                <w:left w:w="0" w:type="dxa"/>
                <w:right w:w="0" w:type="dxa"/>
              </w:tblCellMar>
              <w:tblLook w:val="04A0" w:firstRow="1" w:lastRow="0" w:firstColumn="1" w:lastColumn="0" w:noHBand="0" w:noVBand="1"/>
            </w:tblPr>
            <w:tblGrid>
              <w:gridCol w:w="9000"/>
            </w:tblGrid>
            <w:tr w:rsidR="00EF10D1" w14:paraId="6525B591" w14:textId="77777777">
              <w:trPr>
                <w:jc w:val="center"/>
              </w:trPr>
              <w:tc>
                <w:tcPr>
                  <w:tcW w:w="9000" w:type="dxa"/>
                  <w:shd w:val="clear" w:color="auto" w:fill="FFFFFF"/>
                  <w:vAlign w:val="center"/>
                  <w:hideMark/>
                </w:tcPr>
                <w:p w14:paraId="39E0E371" w14:textId="77777777" w:rsidR="00EF10D1" w:rsidRDefault="00EF10D1">
                  <w:pPr>
                    <w:pStyle w:val="size-241"/>
                    <w:spacing w:before="0" w:beforeAutospacing="0" w:after="0" w:afterAutospacing="0" w:line="480" w:lineRule="exact"/>
                    <w:textAlignment w:val="center"/>
                    <w:rPr>
                      <w:rFonts w:ascii="Montserrat" w:hAnsi="Montserrat" w:cs="Arial"/>
                      <w:color w:val="717A8A"/>
                      <w:position w:val="17"/>
                    </w:rPr>
                  </w:pPr>
                  <w:r>
                    <w:rPr>
                      <w:rStyle w:val="Strong"/>
                      <w:rFonts w:ascii="Montserrat" w:hAnsi="Montserrat" w:cs="Arial"/>
                      <w:color w:val="141312"/>
                      <w:position w:val="17"/>
                    </w:rPr>
                    <w:t xml:space="preserve">Cancer Services Planning work </w:t>
                  </w:r>
                </w:p>
                <w:p w14:paraId="0382458D"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We are currently undertaking a large, proactive programme of work to transform the way cancer treatment services are provided. We aim to support national access to high-quality care by providing guidance to commissioning entities on how treatment and support services should be organised to achieve optimal, equitable cancer outcomes.</w:t>
                  </w:r>
                </w:p>
                <w:p w14:paraId="37B2E5C6"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Project teams are currently connecting with the sector to test their models of care and planning documents. Feedback so far has been very positive – highlighting that the thinking behind these models is robust, equitable, </w:t>
                  </w:r>
                  <w:proofErr w:type="spellStart"/>
                  <w:r>
                    <w:rPr>
                      <w:rStyle w:val="font-montserrat"/>
                      <w:rFonts w:ascii="Montserrat" w:hAnsi="Montserrat" w:cs="Arial"/>
                      <w:color w:val="717A8A"/>
                      <w:position w:val="17"/>
                      <w:sz w:val="24"/>
                      <w:szCs w:val="24"/>
                    </w:rPr>
                    <w:t>whānau</w:t>
                  </w:r>
                  <w:proofErr w:type="spellEnd"/>
                  <w:r>
                    <w:rPr>
                      <w:rStyle w:val="font-montserrat"/>
                      <w:rFonts w:ascii="Montserrat" w:hAnsi="Montserrat" w:cs="Arial"/>
                      <w:color w:val="717A8A"/>
                      <w:position w:val="17"/>
                      <w:sz w:val="24"/>
                      <w:szCs w:val="24"/>
                    </w:rPr>
                    <w:t xml:space="preserve"> centred and practical.</w:t>
                  </w:r>
                </w:p>
              </w:tc>
            </w:tr>
          </w:tbl>
          <w:p w14:paraId="72B3774E" w14:textId="1CE8B221" w:rsidR="00EF10D1" w:rsidRDefault="00EF10D1">
            <w:pPr>
              <w:spacing w:line="300" w:lineRule="exact"/>
              <w:rPr>
                <w:rFonts w:eastAsia="Times New Roman"/>
                <w:sz w:val="30"/>
                <w:szCs w:val="30"/>
              </w:rPr>
            </w:pPr>
            <w:r>
              <w:rPr>
                <w:rFonts w:eastAsia="Times New Roman"/>
                <w:sz w:val="30"/>
                <w:szCs w:val="30"/>
              </w:rPr>
              <w:t> </w:t>
            </w:r>
          </w:p>
          <w:p w14:paraId="26064CEB" w14:textId="77777777" w:rsidR="00FC52A0" w:rsidRDefault="00FC52A0">
            <w:pPr>
              <w:spacing w:line="300" w:lineRule="exact"/>
              <w:rPr>
                <w:rFonts w:eastAsia="Times New Roman"/>
                <w:sz w:val="30"/>
                <w:szCs w:val="30"/>
              </w:rPr>
            </w:pPr>
          </w:p>
          <w:tbl>
            <w:tblPr>
              <w:tblW w:w="0" w:type="auto"/>
              <w:jc w:val="center"/>
              <w:tblCellMar>
                <w:left w:w="0" w:type="dxa"/>
                <w:right w:w="0" w:type="dxa"/>
              </w:tblCellMar>
              <w:tblLook w:val="04A0" w:firstRow="1" w:lastRow="0" w:firstColumn="1" w:lastColumn="0" w:noHBand="0" w:noVBand="1"/>
            </w:tblPr>
            <w:tblGrid>
              <w:gridCol w:w="9000"/>
            </w:tblGrid>
            <w:tr w:rsidR="00EF10D1" w14:paraId="0E94FF2B" w14:textId="77777777">
              <w:trPr>
                <w:jc w:val="center"/>
              </w:trPr>
              <w:tc>
                <w:tcPr>
                  <w:tcW w:w="9000" w:type="dxa"/>
                  <w:shd w:val="clear" w:color="auto" w:fill="FFFFFF"/>
                  <w:vAlign w:val="center"/>
                  <w:hideMark/>
                </w:tcPr>
                <w:p w14:paraId="69F4E04C" w14:textId="5BE27F82" w:rsidR="00EF10D1" w:rsidRDefault="00EF10D1">
                  <w:pPr>
                    <w:spacing w:line="285" w:lineRule="atLeast"/>
                    <w:jc w:val="center"/>
                    <w:rPr>
                      <w:rFonts w:ascii="Arial" w:eastAsia="Times New Roman" w:hAnsi="Arial" w:cs="Arial"/>
                      <w:color w:val="717A8A"/>
                      <w:sz w:val="18"/>
                      <w:szCs w:val="18"/>
                    </w:rPr>
                  </w:pPr>
                  <w:r>
                    <w:rPr>
                      <w:rFonts w:ascii="Arial" w:eastAsia="Times New Roman" w:hAnsi="Arial" w:cs="Arial"/>
                      <w:noProof/>
                      <w:color w:val="717A8A"/>
                      <w:sz w:val="18"/>
                      <w:szCs w:val="18"/>
                    </w:rPr>
                    <w:drawing>
                      <wp:inline distT="0" distB="0" distL="0" distR="0" wp14:anchorId="3B1559C8" wp14:editId="498B5550">
                        <wp:extent cx="3514725" cy="2343150"/>
                        <wp:effectExtent l="0" t="0" r="9525" b="0"/>
                        <wp:docPr id="10" name="Picture 10" descr="Data, Monitoring and Reporting Team photo taken outdoors, 14 people smiling and facing ahead in a full length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a, Monitoring and Reporting Team photo taken outdoors, 14 people smiling and facing ahead in a full length sh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14725" cy="2343150"/>
                                </a:xfrm>
                                <a:prstGeom prst="rect">
                                  <a:avLst/>
                                </a:prstGeom>
                                <a:noFill/>
                                <a:ln>
                                  <a:noFill/>
                                </a:ln>
                              </pic:spPr>
                            </pic:pic>
                          </a:graphicData>
                        </a:graphic>
                      </wp:inline>
                    </w:drawing>
                  </w:r>
                </w:p>
                <w:p w14:paraId="7E65A7F1" w14:textId="77777777" w:rsidR="00FC52A0" w:rsidRDefault="00FC52A0">
                  <w:pPr>
                    <w:pStyle w:val="size-241"/>
                    <w:spacing w:before="0" w:beforeAutospacing="0" w:after="0" w:afterAutospacing="0" w:line="480" w:lineRule="exact"/>
                    <w:textAlignment w:val="center"/>
                    <w:rPr>
                      <w:rStyle w:val="Strong"/>
                      <w:rFonts w:ascii="Montserrat" w:hAnsi="Montserrat" w:cs="Arial"/>
                      <w:color w:val="141312"/>
                      <w:position w:val="17"/>
                    </w:rPr>
                  </w:pPr>
                </w:p>
                <w:p w14:paraId="724DB247" w14:textId="2206EAAD" w:rsidR="00EF10D1" w:rsidRDefault="00EF10D1">
                  <w:pPr>
                    <w:pStyle w:val="size-241"/>
                    <w:spacing w:before="0" w:beforeAutospacing="0" w:after="0" w:afterAutospacing="0" w:line="480" w:lineRule="exact"/>
                    <w:textAlignment w:val="center"/>
                    <w:rPr>
                      <w:rFonts w:ascii="Montserrat" w:hAnsi="Montserrat" w:cs="Arial"/>
                      <w:color w:val="717A8A"/>
                      <w:position w:val="17"/>
                    </w:rPr>
                  </w:pPr>
                  <w:proofErr w:type="spellStart"/>
                  <w:r>
                    <w:rPr>
                      <w:rStyle w:val="Strong"/>
                      <w:rFonts w:ascii="Montserrat" w:hAnsi="Montserrat" w:cs="Arial"/>
                      <w:color w:val="141312"/>
                      <w:position w:val="17"/>
                    </w:rPr>
                    <w:t>CanShare</w:t>
                  </w:r>
                  <w:proofErr w:type="spellEnd"/>
                </w:p>
                <w:p w14:paraId="29BD3280"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proofErr w:type="spellStart"/>
                  <w:r>
                    <w:rPr>
                      <w:rStyle w:val="font-montserrat"/>
                      <w:rFonts w:ascii="Montserrat" w:hAnsi="Montserrat" w:cs="Arial"/>
                      <w:color w:val="717A8A"/>
                      <w:position w:val="17"/>
                      <w:sz w:val="24"/>
                      <w:szCs w:val="24"/>
                    </w:rPr>
                    <w:t>CanShare</w:t>
                  </w:r>
                  <w:proofErr w:type="spellEnd"/>
                  <w:r>
                    <w:rPr>
                      <w:rStyle w:val="font-montserrat"/>
                      <w:rFonts w:ascii="Montserrat" w:hAnsi="Montserrat" w:cs="Arial"/>
                      <w:color w:val="717A8A"/>
                      <w:position w:val="17"/>
                      <w:sz w:val="24"/>
                      <w:szCs w:val="24"/>
                    </w:rPr>
                    <w:t xml:space="preserve"> is the new national health informatics platform the Data, Monitoring and Reporting team (DMR - pictured above) are developing to allow accurate cancer data to be shared across the motu. The </w:t>
                  </w:r>
                  <w:proofErr w:type="spellStart"/>
                  <w:r>
                    <w:rPr>
                      <w:rStyle w:val="font-montserrat"/>
                      <w:rFonts w:ascii="Montserrat" w:hAnsi="Montserrat" w:cs="Arial"/>
                      <w:color w:val="717A8A"/>
                      <w:position w:val="17"/>
                      <w:sz w:val="24"/>
                      <w:szCs w:val="24"/>
                    </w:rPr>
                    <w:t>CanShare</w:t>
                  </w:r>
                  <w:proofErr w:type="spellEnd"/>
                  <w:r>
                    <w:rPr>
                      <w:rStyle w:val="font-montserrat"/>
                      <w:rFonts w:ascii="Montserrat" w:hAnsi="Montserrat" w:cs="Arial"/>
                      <w:color w:val="717A8A"/>
                      <w:position w:val="17"/>
                      <w:sz w:val="24"/>
                      <w:szCs w:val="24"/>
                    </w:rPr>
                    <w:t xml:space="preserve"> programme supports decision-making at the point of care. We are thrilled </w:t>
                  </w:r>
                  <w:r>
                    <w:rPr>
                      <w:rStyle w:val="font-montserrat"/>
                      <w:rFonts w:ascii="Montserrat" w:hAnsi="Montserrat" w:cs="Arial"/>
                      <w:color w:val="717A8A"/>
                      <w:position w:val="17"/>
                      <w:sz w:val="24"/>
                      <w:szCs w:val="24"/>
                    </w:rPr>
                    <w:lastRenderedPageBreak/>
                    <w:t xml:space="preserve">that Dr Linda Bird, of SNOMED International fame, has joined DMR to work on </w:t>
                  </w:r>
                  <w:proofErr w:type="spellStart"/>
                  <w:r>
                    <w:rPr>
                      <w:rStyle w:val="font-montserrat"/>
                      <w:rFonts w:ascii="Montserrat" w:hAnsi="Montserrat" w:cs="Arial"/>
                      <w:color w:val="717A8A"/>
                      <w:position w:val="17"/>
                      <w:sz w:val="24"/>
                      <w:szCs w:val="24"/>
                    </w:rPr>
                    <w:t>CanShare</w:t>
                  </w:r>
                  <w:proofErr w:type="spellEnd"/>
                  <w:r>
                    <w:rPr>
                      <w:rStyle w:val="font-montserrat"/>
                      <w:rFonts w:ascii="Montserrat" w:hAnsi="Montserrat" w:cs="Arial"/>
                      <w:color w:val="717A8A"/>
                      <w:position w:val="17"/>
                      <w:sz w:val="24"/>
                      <w:szCs w:val="24"/>
                    </w:rPr>
                    <w:t>.</w:t>
                  </w:r>
                </w:p>
                <w:p w14:paraId="5A4710C5"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So far </w:t>
                  </w:r>
                  <w:proofErr w:type="spellStart"/>
                  <w:r>
                    <w:rPr>
                      <w:rStyle w:val="font-montserrat"/>
                      <w:rFonts w:ascii="Montserrat" w:hAnsi="Montserrat" w:cs="Arial"/>
                      <w:color w:val="717A8A"/>
                      <w:position w:val="17"/>
                      <w:sz w:val="24"/>
                      <w:szCs w:val="24"/>
                    </w:rPr>
                    <w:t>CanShare</w:t>
                  </w:r>
                  <w:proofErr w:type="spellEnd"/>
                  <w:r>
                    <w:rPr>
                      <w:rStyle w:val="font-montserrat"/>
                      <w:rFonts w:ascii="Montserrat" w:hAnsi="Montserrat" w:cs="Arial"/>
                      <w:color w:val="717A8A"/>
                      <w:position w:val="17"/>
                      <w:sz w:val="24"/>
                      <w:szCs w:val="24"/>
                    </w:rPr>
                    <w:t xml:space="preserve"> has published 72 reference sets to the New Zealand Health Terminology Server - doubling the number of sets now available to the sector. Great work is also underway in the development of HISO (Health Information Standards Organisation) Standards to describe </w:t>
                  </w:r>
                  <w:proofErr w:type="spellStart"/>
                  <w:r>
                    <w:rPr>
                      <w:rStyle w:val="font-montserrat"/>
                      <w:rFonts w:ascii="Montserrat" w:hAnsi="Montserrat" w:cs="Arial"/>
                      <w:color w:val="717A8A"/>
                      <w:position w:val="17"/>
                      <w:sz w:val="24"/>
                      <w:szCs w:val="24"/>
                    </w:rPr>
                    <w:t>CanShare</w:t>
                  </w:r>
                  <w:proofErr w:type="spellEnd"/>
                  <w:r>
                    <w:rPr>
                      <w:rStyle w:val="font-montserrat"/>
                      <w:rFonts w:ascii="Montserrat" w:hAnsi="Montserrat" w:cs="Arial"/>
                      <w:color w:val="717A8A"/>
                      <w:position w:val="17"/>
                      <w:sz w:val="24"/>
                      <w:szCs w:val="24"/>
                    </w:rPr>
                    <w:t>.</w:t>
                  </w:r>
                </w:p>
                <w:p w14:paraId="735B3F36"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You can find out more about </w:t>
                  </w:r>
                  <w:proofErr w:type="spellStart"/>
                  <w:r>
                    <w:rPr>
                      <w:rStyle w:val="font-montserrat"/>
                      <w:rFonts w:ascii="Montserrat" w:hAnsi="Montserrat" w:cs="Arial"/>
                      <w:color w:val="717A8A"/>
                      <w:position w:val="17"/>
                      <w:sz w:val="24"/>
                      <w:szCs w:val="24"/>
                    </w:rPr>
                    <w:t>CanShare</w:t>
                  </w:r>
                  <w:proofErr w:type="spellEnd"/>
                  <w:r>
                    <w:rPr>
                      <w:rStyle w:val="font-montserrat"/>
                      <w:rFonts w:ascii="Montserrat" w:hAnsi="Montserrat" w:cs="Arial"/>
                      <w:color w:val="717A8A"/>
                      <w:position w:val="17"/>
                      <w:sz w:val="24"/>
                      <w:szCs w:val="24"/>
                    </w:rPr>
                    <w:t xml:space="preserve"> by </w:t>
                  </w:r>
                  <w:hyperlink r:id="rId16" w:history="1">
                    <w:r>
                      <w:rPr>
                        <w:rStyle w:val="Hyperlink"/>
                        <w:rFonts w:ascii="Montserrat" w:hAnsi="Montserrat" w:cs="Arial"/>
                        <w:color w:val="57A607"/>
                        <w:position w:val="17"/>
                        <w:sz w:val="24"/>
                        <w:szCs w:val="24"/>
                      </w:rPr>
                      <w:t>signing up to their regular updates</w:t>
                    </w:r>
                  </w:hyperlink>
                  <w:r>
                    <w:rPr>
                      <w:rStyle w:val="font-montserrat"/>
                      <w:rFonts w:ascii="Montserrat" w:hAnsi="Montserrat" w:cs="Arial"/>
                      <w:color w:val="717A8A"/>
                      <w:position w:val="17"/>
                      <w:sz w:val="24"/>
                      <w:szCs w:val="24"/>
                    </w:rPr>
                    <w:t xml:space="preserve">. You can read the </w:t>
                  </w:r>
                  <w:hyperlink r:id="rId17" w:history="1">
                    <w:proofErr w:type="spellStart"/>
                    <w:r>
                      <w:rPr>
                        <w:rStyle w:val="Hyperlink"/>
                        <w:rFonts w:ascii="Montserrat" w:hAnsi="Montserrat" w:cs="Arial"/>
                        <w:color w:val="57A607"/>
                        <w:position w:val="17"/>
                        <w:sz w:val="24"/>
                        <w:szCs w:val="24"/>
                      </w:rPr>
                      <w:t>CanShare</w:t>
                    </w:r>
                    <w:proofErr w:type="spellEnd"/>
                    <w:r>
                      <w:rPr>
                        <w:rStyle w:val="Hyperlink"/>
                        <w:rFonts w:ascii="Montserrat" w:hAnsi="Montserrat" w:cs="Arial"/>
                        <w:color w:val="57A607"/>
                        <w:position w:val="17"/>
                        <w:sz w:val="24"/>
                        <w:szCs w:val="24"/>
                      </w:rPr>
                      <w:t xml:space="preserve"> March 2023 update here</w:t>
                    </w:r>
                  </w:hyperlink>
                  <w:r>
                    <w:rPr>
                      <w:rStyle w:val="font-montserrat"/>
                      <w:rFonts w:ascii="Montserrat" w:hAnsi="Montserrat" w:cs="Arial"/>
                      <w:color w:val="717A8A"/>
                      <w:position w:val="17"/>
                      <w:sz w:val="24"/>
                      <w:szCs w:val="24"/>
                    </w:rPr>
                    <w:t>.</w:t>
                  </w:r>
                </w:p>
              </w:tc>
            </w:tr>
          </w:tbl>
          <w:p w14:paraId="050DD48A" w14:textId="5AC19E4C" w:rsidR="00EF10D1" w:rsidRDefault="00EF10D1">
            <w:pPr>
              <w:spacing w:line="300" w:lineRule="exact"/>
              <w:rPr>
                <w:rFonts w:eastAsia="Times New Roman"/>
                <w:sz w:val="30"/>
                <w:szCs w:val="30"/>
              </w:rPr>
            </w:pPr>
            <w:r>
              <w:rPr>
                <w:rFonts w:eastAsia="Times New Roman"/>
                <w:sz w:val="30"/>
                <w:szCs w:val="30"/>
              </w:rPr>
              <w:lastRenderedPageBreak/>
              <w:t> </w:t>
            </w:r>
          </w:p>
          <w:p w14:paraId="50E2BC06" w14:textId="77777777" w:rsidR="00FC52A0" w:rsidRDefault="00FC52A0">
            <w:pPr>
              <w:spacing w:line="300" w:lineRule="exact"/>
              <w:rPr>
                <w:rFonts w:eastAsia="Times New Roman"/>
                <w:sz w:val="30"/>
                <w:szCs w:val="30"/>
              </w:rPr>
            </w:pPr>
          </w:p>
          <w:tbl>
            <w:tblPr>
              <w:tblW w:w="0" w:type="auto"/>
              <w:jc w:val="center"/>
              <w:tblCellMar>
                <w:left w:w="0" w:type="dxa"/>
                <w:right w:w="0" w:type="dxa"/>
              </w:tblCellMar>
              <w:tblLook w:val="04A0" w:firstRow="1" w:lastRow="0" w:firstColumn="1" w:lastColumn="0" w:noHBand="0" w:noVBand="1"/>
            </w:tblPr>
            <w:tblGrid>
              <w:gridCol w:w="9000"/>
            </w:tblGrid>
            <w:tr w:rsidR="00EF10D1" w14:paraId="64A45CA8" w14:textId="77777777">
              <w:trPr>
                <w:jc w:val="center"/>
              </w:trPr>
              <w:tc>
                <w:tcPr>
                  <w:tcW w:w="9000" w:type="dxa"/>
                  <w:shd w:val="clear" w:color="auto" w:fill="FFFFFF"/>
                  <w:vAlign w:val="center"/>
                  <w:hideMark/>
                </w:tcPr>
                <w:p w14:paraId="7E9F6348" w14:textId="10123F59" w:rsidR="00EF10D1" w:rsidRDefault="00EF10D1">
                  <w:pPr>
                    <w:spacing w:line="285" w:lineRule="atLeast"/>
                    <w:jc w:val="center"/>
                    <w:rPr>
                      <w:rFonts w:ascii="Arial" w:eastAsia="Times New Roman" w:hAnsi="Arial" w:cs="Arial"/>
                      <w:color w:val="717A8A"/>
                      <w:sz w:val="18"/>
                      <w:szCs w:val="18"/>
                    </w:rPr>
                  </w:pPr>
                  <w:r>
                    <w:rPr>
                      <w:rFonts w:ascii="Arial" w:eastAsia="Times New Roman" w:hAnsi="Arial" w:cs="Arial"/>
                      <w:noProof/>
                      <w:color w:val="717A8A"/>
                      <w:sz w:val="18"/>
                      <w:szCs w:val="18"/>
                    </w:rPr>
                    <w:drawing>
                      <wp:inline distT="0" distB="0" distL="0" distR="0" wp14:anchorId="3D221D3B" wp14:editId="0A7B8959">
                        <wp:extent cx="3590925" cy="1831372"/>
                        <wp:effectExtent l="0" t="0" r="0" b="0"/>
                        <wp:docPr id="9" name="Picture 9" descr="Diagram of the female reproductiv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gram of the female reproductive syste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0680" cy="1836347"/>
                                </a:xfrm>
                                <a:prstGeom prst="rect">
                                  <a:avLst/>
                                </a:prstGeom>
                                <a:noFill/>
                                <a:ln>
                                  <a:noFill/>
                                </a:ln>
                              </pic:spPr>
                            </pic:pic>
                          </a:graphicData>
                        </a:graphic>
                      </wp:inline>
                    </w:drawing>
                  </w:r>
                </w:p>
                <w:p w14:paraId="2E34289D" w14:textId="77777777" w:rsidR="00FC52A0" w:rsidRDefault="00FC52A0">
                  <w:pPr>
                    <w:pStyle w:val="size-241"/>
                    <w:spacing w:before="0" w:beforeAutospacing="0" w:after="0" w:afterAutospacing="0" w:line="480" w:lineRule="exact"/>
                    <w:textAlignment w:val="center"/>
                    <w:rPr>
                      <w:rStyle w:val="Strong"/>
                      <w:rFonts w:ascii="Montserrat" w:hAnsi="Montserrat" w:cs="Arial"/>
                      <w:color w:val="141312"/>
                      <w:position w:val="17"/>
                    </w:rPr>
                  </w:pPr>
                </w:p>
                <w:p w14:paraId="43B0C75A" w14:textId="766F7DA5" w:rsidR="00EF10D1" w:rsidRDefault="00EF10D1">
                  <w:pPr>
                    <w:pStyle w:val="size-241"/>
                    <w:spacing w:before="0" w:beforeAutospacing="0" w:after="0" w:afterAutospacing="0" w:line="480" w:lineRule="exact"/>
                    <w:textAlignment w:val="center"/>
                    <w:rPr>
                      <w:rFonts w:ascii="Montserrat" w:hAnsi="Montserrat" w:cs="Arial"/>
                      <w:color w:val="717A8A"/>
                      <w:position w:val="17"/>
                    </w:rPr>
                  </w:pPr>
                  <w:r>
                    <w:rPr>
                      <w:rStyle w:val="Strong"/>
                      <w:rFonts w:ascii="Montserrat" w:hAnsi="Montserrat" w:cs="Arial"/>
                      <w:color w:val="141312"/>
                      <w:position w:val="17"/>
                    </w:rPr>
                    <w:t>Early detection for gynaecological cancers</w:t>
                  </w:r>
                </w:p>
                <w:p w14:paraId="6FDCADD2"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Recognising a need for more information for health professionals around gynaecological cancers, we commissioned Best Practice Advocacy Centre New Zealand (</w:t>
                  </w:r>
                  <w:proofErr w:type="spellStart"/>
                  <w:r>
                    <w:rPr>
                      <w:rStyle w:val="font-montserrat"/>
                      <w:rFonts w:ascii="Montserrat" w:hAnsi="Montserrat" w:cs="Arial"/>
                      <w:color w:val="717A8A"/>
                      <w:position w:val="17"/>
                      <w:sz w:val="24"/>
                      <w:szCs w:val="24"/>
                    </w:rPr>
                    <w:t>bpacnz</w:t>
                  </w:r>
                  <w:proofErr w:type="spellEnd"/>
                  <w:r>
                    <w:rPr>
                      <w:rStyle w:val="font-montserrat"/>
                      <w:rFonts w:ascii="Montserrat" w:hAnsi="Montserrat" w:cs="Arial"/>
                      <w:color w:val="717A8A"/>
                      <w:position w:val="17"/>
                      <w:sz w:val="24"/>
                      <w:szCs w:val="24"/>
                    </w:rPr>
                    <w:t>) to write a series of educational articles on best practice for early detection and referral of five gynaecological cancers, including ovarian and endometrial cancers.</w:t>
                  </w:r>
                </w:p>
                <w:p w14:paraId="0005413C"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The purpose of these articles is to educate health care professionals working in primary and community care so diagnosis can occur at the earliest possible stage – improving outcomes and saving lives. You can read the </w:t>
                  </w:r>
                  <w:hyperlink r:id="rId19" w:history="1">
                    <w:proofErr w:type="spellStart"/>
                    <w:r>
                      <w:rPr>
                        <w:rStyle w:val="Hyperlink"/>
                        <w:rFonts w:ascii="Montserrat" w:hAnsi="Montserrat" w:cs="Arial"/>
                        <w:color w:val="57A607"/>
                        <w:position w:val="17"/>
                        <w:sz w:val="24"/>
                        <w:szCs w:val="24"/>
                      </w:rPr>
                      <w:t>bpac</w:t>
                    </w:r>
                    <w:proofErr w:type="spellEnd"/>
                    <w:r>
                      <w:rPr>
                        <w:rStyle w:val="Hyperlink"/>
                        <w:rFonts w:ascii="Montserrat" w:hAnsi="Montserrat" w:cs="Arial"/>
                        <w:color w:val="57A607"/>
                        <w:position w:val="17"/>
                        <w:sz w:val="24"/>
                        <w:szCs w:val="24"/>
                      </w:rPr>
                      <w:t xml:space="preserve"> articles on gynaecological cancers here</w:t>
                    </w:r>
                  </w:hyperlink>
                  <w:r>
                    <w:rPr>
                      <w:rStyle w:val="font-montserrat"/>
                      <w:rFonts w:ascii="Montserrat" w:hAnsi="Montserrat" w:cs="Arial"/>
                      <w:color w:val="717A8A"/>
                      <w:position w:val="17"/>
                      <w:sz w:val="24"/>
                      <w:szCs w:val="24"/>
                    </w:rPr>
                    <w:t xml:space="preserve"> - along with early detection information on other cancers including bowel, prostate and lung.</w:t>
                  </w:r>
                </w:p>
              </w:tc>
            </w:tr>
          </w:tbl>
          <w:p w14:paraId="10838C47" w14:textId="66A367C3" w:rsidR="00EF10D1" w:rsidRDefault="00EF10D1">
            <w:pPr>
              <w:spacing w:line="300" w:lineRule="exact"/>
              <w:rPr>
                <w:rFonts w:eastAsia="Times New Roman"/>
                <w:sz w:val="30"/>
                <w:szCs w:val="30"/>
              </w:rPr>
            </w:pPr>
            <w:r>
              <w:rPr>
                <w:rFonts w:eastAsia="Times New Roman"/>
                <w:sz w:val="30"/>
                <w:szCs w:val="30"/>
              </w:rPr>
              <w:t> </w:t>
            </w:r>
          </w:p>
          <w:p w14:paraId="25D0882C" w14:textId="4C04BBC7" w:rsidR="00FC52A0" w:rsidRDefault="00FC52A0">
            <w:pPr>
              <w:spacing w:line="300" w:lineRule="exact"/>
              <w:rPr>
                <w:sz w:val="30"/>
                <w:szCs w:val="30"/>
              </w:rPr>
            </w:pPr>
          </w:p>
          <w:p w14:paraId="6CA4992E" w14:textId="77777777" w:rsidR="00FC52A0" w:rsidRDefault="00FC52A0">
            <w:pPr>
              <w:spacing w:line="300" w:lineRule="exact"/>
              <w:rPr>
                <w:rFonts w:eastAsia="Times New Roman"/>
                <w:sz w:val="30"/>
                <w:szCs w:val="30"/>
              </w:rPr>
            </w:pPr>
          </w:p>
          <w:tbl>
            <w:tblPr>
              <w:tblW w:w="0" w:type="auto"/>
              <w:jc w:val="center"/>
              <w:tblCellMar>
                <w:left w:w="0" w:type="dxa"/>
                <w:right w:w="0" w:type="dxa"/>
              </w:tblCellMar>
              <w:tblLook w:val="04A0" w:firstRow="1" w:lastRow="0" w:firstColumn="1" w:lastColumn="0" w:noHBand="0" w:noVBand="1"/>
            </w:tblPr>
            <w:tblGrid>
              <w:gridCol w:w="9000"/>
            </w:tblGrid>
            <w:tr w:rsidR="00EF10D1" w14:paraId="436C4435" w14:textId="77777777">
              <w:trPr>
                <w:jc w:val="center"/>
              </w:trPr>
              <w:tc>
                <w:tcPr>
                  <w:tcW w:w="9000" w:type="dxa"/>
                  <w:shd w:val="clear" w:color="auto" w:fill="FFFFFF"/>
                  <w:vAlign w:val="center"/>
                  <w:hideMark/>
                </w:tcPr>
                <w:p w14:paraId="21A928B5" w14:textId="77777777" w:rsidR="00EF10D1" w:rsidRDefault="00EF10D1">
                  <w:pPr>
                    <w:pStyle w:val="size-241"/>
                    <w:spacing w:before="0" w:beforeAutospacing="0" w:after="0" w:afterAutospacing="0" w:line="480" w:lineRule="exact"/>
                    <w:textAlignment w:val="center"/>
                    <w:rPr>
                      <w:rFonts w:ascii="Arial" w:hAnsi="Arial" w:cs="Arial"/>
                      <w:color w:val="717A8A"/>
                      <w:position w:val="17"/>
                    </w:rPr>
                  </w:pPr>
                  <w:r>
                    <w:rPr>
                      <w:rStyle w:val="Strong"/>
                      <w:rFonts w:ascii="Arial" w:hAnsi="Arial" w:cs="Arial"/>
                      <w:color w:val="141312"/>
                      <w:position w:val="17"/>
                    </w:rPr>
                    <w:lastRenderedPageBreak/>
                    <w:t>Our People</w:t>
                  </w:r>
                </w:p>
                <w:p w14:paraId="718B61F8" w14:textId="77777777" w:rsidR="00EF10D1" w:rsidRDefault="00EF10D1">
                  <w:pPr>
                    <w:pStyle w:val="size-181"/>
                    <w:spacing w:before="300" w:beforeAutospacing="0" w:after="0" w:afterAutospacing="0" w:line="390" w:lineRule="exact"/>
                    <w:textAlignment w:val="center"/>
                    <w:rPr>
                      <w:rFonts w:ascii="Montserrat" w:hAnsi="Montserrat" w:cs="Arial"/>
                      <w:color w:val="717A8A"/>
                      <w:position w:val="17"/>
                    </w:rPr>
                  </w:pPr>
                  <w:r>
                    <w:rPr>
                      <w:rStyle w:val="Strong"/>
                      <w:rFonts w:ascii="Montserrat" w:hAnsi="Montserrat" w:cs="Arial"/>
                      <w:color w:val="717A8A"/>
                      <w:position w:val="17"/>
                    </w:rPr>
                    <w:t>An update on our leadership</w:t>
                  </w:r>
                </w:p>
                <w:p w14:paraId="0B3A6C78"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Te Kawa </w:t>
                  </w:r>
                  <w:proofErr w:type="spellStart"/>
                  <w:r>
                    <w:rPr>
                      <w:rStyle w:val="font-montserrat"/>
                      <w:rFonts w:ascii="Montserrat" w:hAnsi="Montserrat" w:cs="Arial"/>
                      <w:color w:val="717A8A"/>
                      <w:position w:val="17"/>
                      <w:sz w:val="24"/>
                      <w:szCs w:val="24"/>
                    </w:rPr>
                    <w:t>Mataaho</w:t>
                  </w:r>
                  <w:proofErr w:type="spellEnd"/>
                  <w:r>
                    <w:rPr>
                      <w:rStyle w:val="font-montserrat"/>
                      <w:rFonts w:ascii="Montserrat" w:hAnsi="Montserrat" w:cs="Arial"/>
                      <w:color w:val="717A8A"/>
                      <w:position w:val="17"/>
                      <w:sz w:val="24"/>
                      <w:szCs w:val="24"/>
                    </w:rPr>
                    <w:t xml:space="preserve"> | Public Service Commission are continuing the process of recruiting for a new Chief Executive. In the meantime we are progressing our agreed work programme, with its strong focus on equity, and supporting the health reforms to deliver better outcomes for </w:t>
                  </w:r>
                  <w:proofErr w:type="spellStart"/>
                  <w:r>
                    <w:rPr>
                      <w:rStyle w:val="font-montserrat"/>
                      <w:rFonts w:ascii="Montserrat" w:hAnsi="Montserrat" w:cs="Arial"/>
                      <w:color w:val="717A8A"/>
                      <w:position w:val="17"/>
                      <w:sz w:val="24"/>
                      <w:szCs w:val="24"/>
                    </w:rPr>
                    <w:t>whānau</w:t>
                  </w:r>
                  <w:proofErr w:type="spellEnd"/>
                  <w:r>
                    <w:rPr>
                      <w:rStyle w:val="font-montserrat"/>
                      <w:rFonts w:ascii="Montserrat" w:hAnsi="Montserrat" w:cs="Arial"/>
                      <w:color w:val="717A8A"/>
                      <w:position w:val="17"/>
                      <w:sz w:val="24"/>
                      <w:szCs w:val="24"/>
                    </w:rPr>
                    <w:t xml:space="preserve"> with cancer.</w:t>
                  </w:r>
                </w:p>
                <w:p w14:paraId="5B5FF75B"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We said </w:t>
                  </w:r>
                  <w:proofErr w:type="spellStart"/>
                  <w:r>
                    <w:rPr>
                      <w:rStyle w:val="font-montserrat"/>
                      <w:rFonts w:ascii="Montserrat" w:hAnsi="Montserrat" w:cs="Arial"/>
                      <w:color w:val="717A8A"/>
                      <w:position w:val="17"/>
                      <w:sz w:val="24"/>
                      <w:szCs w:val="24"/>
                    </w:rPr>
                    <w:t>haere</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rā</w:t>
                  </w:r>
                  <w:proofErr w:type="spellEnd"/>
                  <w:r>
                    <w:rPr>
                      <w:rStyle w:val="font-montserrat"/>
                      <w:rFonts w:ascii="Montserrat" w:hAnsi="Montserrat" w:cs="Arial"/>
                      <w:color w:val="717A8A"/>
                      <w:position w:val="17"/>
                      <w:sz w:val="24"/>
                      <w:szCs w:val="24"/>
                    </w:rPr>
                    <w:t xml:space="preserve"> to Michelle Mako, our Equity Director in January. Michelle is now Director, Hauora Māori </w:t>
                  </w:r>
                  <w:proofErr w:type="spellStart"/>
                  <w:r>
                    <w:rPr>
                      <w:rStyle w:val="font-montserrat"/>
                      <w:rFonts w:ascii="Montserrat" w:hAnsi="Montserrat" w:cs="Arial"/>
                      <w:color w:val="717A8A"/>
                      <w:position w:val="17"/>
                      <w:sz w:val="24"/>
                      <w:szCs w:val="24"/>
                    </w:rPr>
                    <w:t>Tūmatanui</w:t>
                  </w:r>
                  <w:proofErr w:type="spellEnd"/>
                  <w:r>
                    <w:rPr>
                      <w:rStyle w:val="font-montserrat"/>
                      <w:rFonts w:ascii="Montserrat" w:hAnsi="Montserrat" w:cs="Arial"/>
                      <w:color w:val="717A8A"/>
                      <w:position w:val="17"/>
                      <w:sz w:val="24"/>
                      <w:szCs w:val="24"/>
                    </w:rPr>
                    <w:t xml:space="preserve"> in Te </w:t>
                  </w:r>
                  <w:proofErr w:type="spellStart"/>
                  <w:r>
                    <w:rPr>
                      <w:rStyle w:val="font-montserrat"/>
                      <w:rFonts w:ascii="Montserrat" w:hAnsi="Montserrat" w:cs="Arial"/>
                      <w:color w:val="717A8A"/>
                      <w:position w:val="17"/>
                      <w:sz w:val="24"/>
                      <w:szCs w:val="24"/>
                    </w:rPr>
                    <w:t>Pou</w:t>
                  </w:r>
                  <w:proofErr w:type="spellEnd"/>
                  <w:r>
                    <w:rPr>
                      <w:rStyle w:val="font-montserrat"/>
                      <w:rFonts w:ascii="Montserrat" w:hAnsi="Montserrat" w:cs="Arial"/>
                      <w:color w:val="717A8A"/>
                      <w:position w:val="17"/>
                      <w:sz w:val="24"/>
                      <w:szCs w:val="24"/>
                    </w:rPr>
                    <w:t xml:space="preserve"> Hauora </w:t>
                  </w:r>
                  <w:proofErr w:type="spellStart"/>
                  <w:r>
                    <w:rPr>
                      <w:rStyle w:val="font-montserrat"/>
                      <w:rFonts w:ascii="Montserrat" w:hAnsi="Montserrat" w:cs="Arial"/>
                      <w:color w:val="717A8A"/>
                      <w:position w:val="17"/>
                      <w:sz w:val="24"/>
                      <w:szCs w:val="24"/>
                    </w:rPr>
                    <w:t>Tūmatanui</w:t>
                  </w:r>
                  <w:proofErr w:type="spellEnd"/>
                  <w:r>
                    <w:rPr>
                      <w:rStyle w:val="font-montserrat"/>
                      <w:rFonts w:ascii="Montserrat" w:hAnsi="Montserrat" w:cs="Arial"/>
                      <w:color w:val="717A8A"/>
                      <w:position w:val="17"/>
                      <w:sz w:val="24"/>
                      <w:szCs w:val="24"/>
                    </w:rPr>
                    <w:t>, the Public Health Agency. Michelle was central in the establishment of Te Aho o Te Kahu and continues to strive for better health outcomes for Māori in her new role.</w:t>
                  </w:r>
                </w:p>
                <w:p w14:paraId="0BA14E01"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In April we appointed Sasha Webb (</w:t>
                  </w:r>
                  <w:proofErr w:type="spellStart"/>
                  <w:r>
                    <w:rPr>
                      <w:rStyle w:val="font-montserrat"/>
                      <w:rFonts w:ascii="Montserrat" w:hAnsi="Montserrat" w:cs="Arial"/>
                      <w:color w:val="717A8A"/>
                      <w:position w:val="17"/>
                      <w:sz w:val="24"/>
                      <w:szCs w:val="24"/>
                    </w:rPr>
                    <w:t>Ngāpuhi</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Ngāti</w:t>
                  </w:r>
                  <w:proofErr w:type="spellEnd"/>
                  <w:r>
                    <w:rPr>
                      <w:rStyle w:val="font-montserrat"/>
                      <w:rFonts w:ascii="Montserrat" w:hAnsi="Montserrat" w:cs="Arial"/>
                      <w:color w:val="717A8A"/>
                      <w:position w:val="17"/>
                      <w:sz w:val="24"/>
                      <w:szCs w:val="24"/>
                    </w:rPr>
                    <w:t xml:space="preserve"> Kahu, </w:t>
                  </w:r>
                  <w:proofErr w:type="spellStart"/>
                  <w:r>
                    <w:rPr>
                      <w:rStyle w:val="font-montserrat"/>
                      <w:rFonts w:ascii="Montserrat" w:hAnsi="Montserrat" w:cs="Arial"/>
                      <w:color w:val="717A8A"/>
                      <w:position w:val="17"/>
                      <w:sz w:val="24"/>
                      <w:szCs w:val="24"/>
                    </w:rPr>
                    <w:t>Pākehā</w:t>
                  </w:r>
                  <w:proofErr w:type="spellEnd"/>
                  <w:r>
                    <w:rPr>
                      <w:rStyle w:val="font-montserrat"/>
                      <w:rFonts w:ascii="Montserrat" w:hAnsi="Montserrat" w:cs="Arial"/>
                      <w:color w:val="717A8A"/>
                      <w:position w:val="17"/>
                      <w:sz w:val="24"/>
                      <w:szCs w:val="24"/>
                    </w:rPr>
                    <w:t>) as our new Equity Director. Sasha had been acting since January and came to the role fully engaged in our equity mahi - having previously been a senior member of our Equity Team. Sasha led the recent publication of our reports from the Māori Community Hui Series.</w:t>
                  </w:r>
                </w:p>
                <w:p w14:paraId="463A3E13"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We also welcomed Bridget Kerkin as Manager of the Clinical Advisory Team (CAT) in May.  Bridget is an experienced health sector clinician and manager, and comes to us from Te </w:t>
                  </w:r>
                  <w:proofErr w:type="spellStart"/>
                  <w:r>
                    <w:rPr>
                      <w:rStyle w:val="font-montserrat"/>
                      <w:rFonts w:ascii="Montserrat" w:hAnsi="Montserrat" w:cs="Arial"/>
                      <w:color w:val="717A8A"/>
                      <w:position w:val="17"/>
                      <w:sz w:val="24"/>
                      <w:szCs w:val="24"/>
                    </w:rPr>
                    <w:t>Whatu</w:t>
                  </w:r>
                  <w:proofErr w:type="spellEnd"/>
                  <w:r>
                    <w:rPr>
                      <w:rStyle w:val="font-montserrat"/>
                      <w:rFonts w:ascii="Montserrat" w:hAnsi="Montserrat" w:cs="Arial"/>
                      <w:color w:val="717A8A"/>
                      <w:position w:val="17"/>
                      <w:sz w:val="24"/>
                      <w:szCs w:val="24"/>
                    </w:rPr>
                    <w:t xml:space="preserve"> Ora. Bridget has been an expert advisor to the Health and Disability Commission, ACC and Office of the Coroner, as well as a Principal Lecturer in Midwifery.</w:t>
                  </w:r>
                </w:p>
              </w:tc>
            </w:tr>
          </w:tbl>
          <w:p w14:paraId="2B816EE9" w14:textId="0E2D34F0" w:rsidR="00EF10D1" w:rsidRDefault="00EF10D1">
            <w:pPr>
              <w:spacing w:line="300" w:lineRule="exact"/>
              <w:rPr>
                <w:rFonts w:eastAsia="Times New Roman"/>
                <w:sz w:val="30"/>
                <w:szCs w:val="30"/>
              </w:rPr>
            </w:pPr>
            <w:r>
              <w:rPr>
                <w:rFonts w:eastAsia="Times New Roman"/>
                <w:sz w:val="30"/>
                <w:szCs w:val="30"/>
              </w:rPr>
              <w:t> </w:t>
            </w:r>
          </w:p>
          <w:p w14:paraId="7754A0B8" w14:textId="77777777" w:rsidR="00FC52A0" w:rsidRDefault="00FC52A0">
            <w:pPr>
              <w:spacing w:line="300" w:lineRule="exact"/>
              <w:rPr>
                <w:rFonts w:eastAsia="Times New Roman"/>
                <w:sz w:val="30"/>
                <w:szCs w:val="30"/>
              </w:rPr>
            </w:pPr>
          </w:p>
          <w:tbl>
            <w:tblPr>
              <w:tblW w:w="0" w:type="auto"/>
              <w:jc w:val="center"/>
              <w:tblCellMar>
                <w:left w:w="0" w:type="dxa"/>
                <w:right w:w="0" w:type="dxa"/>
              </w:tblCellMar>
              <w:tblLook w:val="04A0" w:firstRow="1" w:lastRow="0" w:firstColumn="1" w:lastColumn="0" w:noHBand="0" w:noVBand="1"/>
            </w:tblPr>
            <w:tblGrid>
              <w:gridCol w:w="9000"/>
            </w:tblGrid>
            <w:tr w:rsidR="00EF10D1" w14:paraId="219BCA82" w14:textId="77777777">
              <w:trPr>
                <w:jc w:val="center"/>
              </w:trPr>
              <w:tc>
                <w:tcPr>
                  <w:tcW w:w="9000" w:type="dxa"/>
                  <w:shd w:val="clear" w:color="auto" w:fill="FFFFFF"/>
                  <w:vAlign w:val="center"/>
                  <w:hideMark/>
                </w:tcPr>
                <w:p w14:paraId="1F88A954" w14:textId="46144E65" w:rsidR="00EF10D1" w:rsidRDefault="00EF10D1">
                  <w:pPr>
                    <w:spacing w:line="285" w:lineRule="atLeast"/>
                    <w:jc w:val="center"/>
                    <w:rPr>
                      <w:rFonts w:ascii="Arial" w:eastAsia="Times New Roman" w:hAnsi="Arial" w:cs="Arial"/>
                      <w:color w:val="717A8A"/>
                      <w:sz w:val="18"/>
                      <w:szCs w:val="18"/>
                    </w:rPr>
                  </w:pPr>
                  <w:r>
                    <w:rPr>
                      <w:rFonts w:ascii="Arial" w:eastAsia="Times New Roman" w:hAnsi="Arial" w:cs="Arial"/>
                      <w:noProof/>
                      <w:color w:val="717A8A"/>
                      <w:sz w:val="18"/>
                      <w:szCs w:val="18"/>
                    </w:rPr>
                    <w:drawing>
                      <wp:inline distT="0" distB="0" distL="0" distR="0" wp14:anchorId="60C83686" wp14:editId="3307645B">
                        <wp:extent cx="2347682" cy="1990725"/>
                        <wp:effectExtent l="0" t="0" r="0" b="0"/>
                        <wp:docPr id="8" name="Picture 8" descr="Moahuia standing in profile, while a cloak is wrapped around her shoulders by Michelle Mako and Sasha Webb from Te Aho o Te Ka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ahuia standing in profile, while a cloak is wrapped around her shoulders by Michelle Mako and Sasha Webb from Te Aho o Te Kah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2047" cy="1994426"/>
                                </a:xfrm>
                                <a:prstGeom prst="rect">
                                  <a:avLst/>
                                </a:prstGeom>
                                <a:noFill/>
                                <a:ln>
                                  <a:noFill/>
                                </a:ln>
                              </pic:spPr>
                            </pic:pic>
                          </a:graphicData>
                        </a:graphic>
                      </wp:inline>
                    </w:drawing>
                  </w:r>
                </w:p>
                <w:p w14:paraId="3290C201" w14:textId="77777777" w:rsidR="00FC52A0" w:rsidRDefault="00FC52A0">
                  <w:pPr>
                    <w:pStyle w:val="size-181"/>
                    <w:spacing w:before="0" w:beforeAutospacing="0" w:after="0" w:afterAutospacing="0" w:line="390" w:lineRule="exact"/>
                    <w:textAlignment w:val="center"/>
                    <w:rPr>
                      <w:rStyle w:val="Strong"/>
                      <w:rFonts w:ascii="Montserrat" w:hAnsi="Montserrat" w:cs="Arial"/>
                      <w:color w:val="717A8A"/>
                      <w:position w:val="17"/>
                    </w:rPr>
                  </w:pPr>
                </w:p>
                <w:p w14:paraId="58D4B655" w14:textId="55F852E3" w:rsidR="00EF10D1" w:rsidRDefault="00EF10D1">
                  <w:pPr>
                    <w:pStyle w:val="size-181"/>
                    <w:spacing w:before="0" w:beforeAutospacing="0" w:after="0" w:afterAutospacing="0" w:line="390" w:lineRule="exact"/>
                    <w:textAlignment w:val="center"/>
                    <w:rPr>
                      <w:rFonts w:ascii="Montserrat" w:hAnsi="Montserrat" w:cs="Arial"/>
                      <w:color w:val="717A8A"/>
                      <w:position w:val="17"/>
                    </w:rPr>
                  </w:pPr>
                  <w:r>
                    <w:rPr>
                      <w:rStyle w:val="Strong"/>
                      <w:rFonts w:ascii="Montserrat" w:hAnsi="Montserrat" w:cs="Arial"/>
                      <w:color w:val="717A8A"/>
                      <w:position w:val="17"/>
                    </w:rPr>
                    <w:lastRenderedPageBreak/>
                    <w:t xml:space="preserve">Changes for Hei </w:t>
                  </w:r>
                  <w:proofErr w:type="spellStart"/>
                  <w:r>
                    <w:rPr>
                      <w:rStyle w:val="Strong"/>
                      <w:rFonts w:ascii="Montserrat" w:hAnsi="Montserrat" w:cs="Arial"/>
                      <w:color w:val="717A8A"/>
                      <w:position w:val="17"/>
                    </w:rPr>
                    <w:t>Āhuru</w:t>
                  </w:r>
                  <w:proofErr w:type="spellEnd"/>
                  <w:r>
                    <w:rPr>
                      <w:rStyle w:val="Strong"/>
                      <w:rFonts w:ascii="Montserrat" w:hAnsi="Montserrat" w:cs="Arial"/>
                      <w:color w:val="717A8A"/>
                      <w:position w:val="17"/>
                    </w:rPr>
                    <w:t xml:space="preserve"> </w:t>
                  </w:r>
                  <w:proofErr w:type="spellStart"/>
                  <w:r>
                    <w:rPr>
                      <w:rStyle w:val="Strong"/>
                      <w:rFonts w:ascii="Montserrat" w:hAnsi="Montserrat" w:cs="Arial"/>
                      <w:color w:val="717A8A"/>
                      <w:position w:val="17"/>
                    </w:rPr>
                    <w:t>Mōwai</w:t>
                  </w:r>
                  <w:proofErr w:type="spellEnd"/>
                </w:p>
                <w:p w14:paraId="7363CB45"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Our partner Hei </w:t>
                  </w:r>
                  <w:proofErr w:type="spellStart"/>
                  <w:r>
                    <w:rPr>
                      <w:rStyle w:val="font-montserrat"/>
                      <w:rFonts w:ascii="Montserrat" w:hAnsi="Montserrat" w:cs="Arial"/>
                      <w:color w:val="717A8A"/>
                      <w:position w:val="17"/>
                      <w:sz w:val="24"/>
                      <w:szCs w:val="24"/>
                    </w:rPr>
                    <w:t>Āhuru</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Mōwai</w:t>
                  </w:r>
                  <w:proofErr w:type="spellEnd"/>
                  <w:r>
                    <w:rPr>
                      <w:rStyle w:val="font-montserrat"/>
                      <w:rFonts w:ascii="Montserrat" w:hAnsi="Montserrat" w:cs="Arial"/>
                      <w:color w:val="717A8A"/>
                      <w:position w:val="17"/>
                      <w:sz w:val="24"/>
                      <w:szCs w:val="24"/>
                    </w:rPr>
                    <w:t xml:space="preserve">, Māori Cancer Leadership Network, farewelled their </w:t>
                  </w:r>
                  <w:proofErr w:type="spellStart"/>
                  <w:r>
                    <w:rPr>
                      <w:rStyle w:val="font-montserrat"/>
                      <w:rFonts w:ascii="Montserrat" w:hAnsi="Montserrat" w:cs="Arial"/>
                      <w:color w:val="717A8A"/>
                      <w:position w:val="17"/>
                      <w:sz w:val="24"/>
                      <w:szCs w:val="24"/>
                    </w:rPr>
                    <w:t>Tumuaki</w:t>
                  </w:r>
                  <w:proofErr w:type="spellEnd"/>
                  <w:r>
                    <w:rPr>
                      <w:rStyle w:val="font-montserrat"/>
                      <w:rFonts w:ascii="Montserrat" w:hAnsi="Montserrat" w:cs="Arial"/>
                      <w:color w:val="717A8A"/>
                      <w:position w:val="17"/>
                      <w:sz w:val="24"/>
                      <w:szCs w:val="24"/>
                    </w:rPr>
                    <w:t xml:space="preserve"> (CEO), Moahuia Goza (</w:t>
                  </w:r>
                  <w:proofErr w:type="spellStart"/>
                  <w:r>
                    <w:rPr>
                      <w:rStyle w:val="font-montserrat"/>
                      <w:rFonts w:ascii="Montserrat" w:hAnsi="Montserrat" w:cs="Arial"/>
                      <w:color w:val="717A8A"/>
                      <w:position w:val="17"/>
                      <w:sz w:val="24"/>
                      <w:szCs w:val="24"/>
                    </w:rPr>
                    <w:t>Ngāti</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Kauwhata</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Ngāti</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Matakore</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Ngāti</w:t>
                  </w:r>
                  <w:proofErr w:type="spellEnd"/>
                  <w:r>
                    <w:rPr>
                      <w:rStyle w:val="font-montserrat"/>
                      <w:rFonts w:ascii="Montserrat" w:hAnsi="Montserrat" w:cs="Arial"/>
                      <w:color w:val="717A8A"/>
                      <w:position w:val="17"/>
                      <w:sz w:val="24"/>
                      <w:szCs w:val="24"/>
                    </w:rPr>
                    <w:t xml:space="preserve"> Raukawa, </w:t>
                  </w:r>
                  <w:proofErr w:type="spellStart"/>
                  <w:r>
                    <w:rPr>
                      <w:rStyle w:val="font-montserrat"/>
                      <w:rFonts w:ascii="Montserrat" w:hAnsi="Montserrat" w:cs="Arial"/>
                      <w:color w:val="717A8A"/>
                      <w:position w:val="17"/>
                      <w:sz w:val="24"/>
                      <w:szCs w:val="24"/>
                    </w:rPr>
                    <w:t>Ngāti</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Unu</w:t>
                  </w:r>
                  <w:proofErr w:type="spellEnd"/>
                  <w:r>
                    <w:rPr>
                      <w:rStyle w:val="font-montserrat"/>
                      <w:rFonts w:ascii="Montserrat" w:hAnsi="Montserrat" w:cs="Arial"/>
                      <w:color w:val="717A8A"/>
                      <w:position w:val="17"/>
                      <w:sz w:val="24"/>
                      <w:szCs w:val="24"/>
                    </w:rPr>
                    <w:t xml:space="preserve">), in April. Moahuia is following her passion for </w:t>
                  </w:r>
                  <w:proofErr w:type="spellStart"/>
                  <w:r>
                    <w:rPr>
                      <w:rStyle w:val="font-montserrat"/>
                      <w:rFonts w:ascii="Montserrat" w:hAnsi="Montserrat" w:cs="Arial"/>
                      <w:color w:val="717A8A"/>
                      <w:position w:val="17"/>
                      <w:sz w:val="24"/>
                      <w:szCs w:val="24"/>
                    </w:rPr>
                    <w:t>rongoā</w:t>
                  </w:r>
                  <w:proofErr w:type="spellEnd"/>
                  <w:r>
                    <w:rPr>
                      <w:rStyle w:val="font-montserrat"/>
                      <w:rFonts w:ascii="Montserrat" w:hAnsi="Montserrat" w:cs="Arial"/>
                      <w:color w:val="717A8A"/>
                      <w:position w:val="17"/>
                      <w:sz w:val="24"/>
                      <w:szCs w:val="24"/>
                    </w:rPr>
                    <w:t xml:space="preserve"> and </w:t>
                  </w:r>
                  <w:proofErr w:type="spellStart"/>
                  <w:r>
                    <w:rPr>
                      <w:rStyle w:val="font-montserrat"/>
                      <w:rFonts w:ascii="Montserrat" w:hAnsi="Montserrat" w:cs="Arial"/>
                      <w:color w:val="717A8A"/>
                      <w:position w:val="17"/>
                      <w:sz w:val="24"/>
                      <w:szCs w:val="24"/>
                    </w:rPr>
                    <w:t>mātauranga</w:t>
                  </w:r>
                  <w:proofErr w:type="spellEnd"/>
                  <w:r>
                    <w:rPr>
                      <w:rStyle w:val="font-montserrat"/>
                      <w:rFonts w:ascii="Montserrat" w:hAnsi="Montserrat" w:cs="Arial"/>
                      <w:color w:val="717A8A"/>
                      <w:position w:val="17"/>
                      <w:sz w:val="24"/>
                      <w:szCs w:val="24"/>
                    </w:rPr>
                    <w:t xml:space="preserve"> Māori and has handed the reigns over to Cindy Dargaville (</w:t>
                  </w:r>
                  <w:proofErr w:type="spellStart"/>
                  <w:r>
                    <w:rPr>
                      <w:rStyle w:val="font-montserrat"/>
                      <w:rFonts w:ascii="Montserrat" w:hAnsi="Montserrat" w:cs="Arial"/>
                      <w:color w:val="717A8A"/>
                      <w:position w:val="17"/>
                      <w:sz w:val="24"/>
                      <w:szCs w:val="24"/>
                    </w:rPr>
                    <w:t>Ngāti</w:t>
                  </w:r>
                  <w:proofErr w:type="spellEnd"/>
                  <w:r>
                    <w:rPr>
                      <w:rStyle w:val="font-montserrat"/>
                      <w:rFonts w:ascii="Montserrat" w:hAnsi="Montserrat" w:cs="Arial"/>
                      <w:color w:val="717A8A"/>
                      <w:position w:val="17"/>
                      <w:sz w:val="24"/>
                      <w:szCs w:val="24"/>
                    </w:rPr>
                    <w:t xml:space="preserve"> Maniapoto, Waikato, Te </w:t>
                  </w:r>
                  <w:proofErr w:type="spellStart"/>
                  <w:r>
                    <w:rPr>
                      <w:rStyle w:val="font-montserrat"/>
                      <w:rFonts w:ascii="Montserrat" w:hAnsi="Montserrat" w:cs="Arial"/>
                      <w:color w:val="717A8A"/>
                      <w:position w:val="17"/>
                      <w:sz w:val="24"/>
                      <w:szCs w:val="24"/>
                    </w:rPr>
                    <w:t>Rarawa</w:t>
                  </w:r>
                  <w:proofErr w:type="spellEnd"/>
                  <w:r>
                    <w:rPr>
                      <w:rStyle w:val="font-montserrat"/>
                      <w:rFonts w:ascii="Montserrat" w:hAnsi="Montserrat" w:cs="Arial"/>
                      <w:color w:val="717A8A"/>
                      <w:position w:val="17"/>
                      <w:sz w:val="24"/>
                      <w:szCs w:val="24"/>
                    </w:rPr>
                    <w:t>). </w:t>
                  </w:r>
                </w:p>
                <w:p w14:paraId="567A0196"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Te Aho o Te Kahu hosted a </w:t>
                  </w:r>
                  <w:proofErr w:type="spellStart"/>
                  <w:r>
                    <w:rPr>
                      <w:rStyle w:val="font-montserrat"/>
                      <w:rFonts w:ascii="Montserrat" w:hAnsi="Montserrat" w:cs="Arial"/>
                      <w:color w:val="717A8A"/>
                      <w:position w:val="17"/>
                      <w:sz w:val="24"/>
                      <w:szCs w:val="24"/>
                    </w:rPr>
                    <w:t>poroporoaki</w:t>
                  </w:r>
                  <w:proofErr w:type="spellEnd"/>
                  <w:r>
                    <w:rPr>
                      <w:rStyle w:val="font-montserrat"/>
                      <w:rFonts w:ascii="Montserrat" w:hAnsi="Montserrat" w:cs="Arial"/>
                      <w:color w:val="717A8A"/>
                      <w:position w:val="17"/>
                      <w:sz w:val="24"/>
                      <w:szCs w:val="24"/>
                    </w:rPr>
                    <w:t xml:space="preserve"> (farewell) for Moahuia and presented her with a </w:t>
                  </w:r>
                  <w:proofErr w:type="spellStart"/>
                  <w:r>
                    <w:rPr>
                      <w:rStyle w:val="font-montserrat"/>
                      <w:rFonts w:ascii="Montserrat" w:hAnsi="Montserrat" w:cs="Arial"/>
                      <w:color w:val="717A8A"/>
                      <w:position w:val="17"/>
                      <w:sz w:val="24"/>
                      <w:szCs w:val="24"/>
                    </w:rPr>
                    <w:t>kahu</w:t>
                  </w:r>
                  <w:proofErr w:type="spellEnd"/>
                  <w:r>
                    <w:rPr>
                      <w:rStyle w:val="font-montserrat"/>
                      <w:rFonts w:ascii="Montserrat" w:hAnsi="Montserrat" w:cs="Arial"/>
                      <w:color w:val="717A8A"/>
                      <w:position w:val="17"/>
                      <w:sz w:val="24"/>
                      <w:szCs w:val="24"/>
                    </w:rPr>
                    <w:t xml:space="preserve"> (pictured above), in gratitude for all she has done to help build the Agency, articulate our identity and support our work as a ‘critical friend.’ We look forward to working alongside Cindy as she settles into her new role.</w:t>
                  </w:r>
                </w:p>
              </w:tc>
            </w:tr>
          </w:tbl>
          <w:p w14:paraId="70B4B018" w14:textId="77777777" w:rsidR="00EF10D1" w:rsidRDefault="00EF10D1">
            <w:pPr>
              <w:spacing w:line="300" w:lineRule="exact"/>
              <w:rPr>
                <w:rFonts w:eastAsia="Times New Roman"/>
                <w:sz w:val="30"/>
                <w:szCs w:val="30"/>
              </w:rPr>
            </w:pPr>
            <w:r>
              <w:rPr>
                <w:rFonts w:eastAsia="Times New Roman"/>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EF10D1" w14:paraId="7A22C1E8" w14:textId="77777777">
              <w:trPr>
                <w:jc w:val="center"/>
              </w:trPr>
              <w:tc>
                <w:tcPr>
                  <w:tcW w:w="9000" w:type="dxa"/>
                  <w:shd w:val="clear" w:color="auto" w:fill="FFFFFF"/>
                  <w:vAlign w:val="center"/>
                  <w:hideMark/>
                </w:tcPr>
                <w:p w14:paraId="5ED484E0" w14:textId="4AEAFB66" w:rsidR="00EF10D1" w:rsidRDefault="00EF10D1">
                  <w:pPr>
                    <w:spacing w:line="285" w:lineRule="atLeast"/>
                    <w:jc w:val="center"/>
                    <w:rPr>
                      <w:rFonts w:ascii="Arial" w:eastAsia="Times New Roman" w:hAnsi="Arial" w:cs="Arial"/>
                      <w:color w:val="717A8A"/>
                      <w:sz w:val="18"/>
                      <w:szCs w:val="18"/>
                    </w:rPr>
                  </w:pPr>
                  <w:r>
                    <w:rPr>
                      <w:rFonts w:ascii="Arial" w:eastAsia="Times New Roman" w:hAnsi="Arial" w:cs="Arial"/>
                      <w:noProof/>
                      <w:color w:val="717A8A"/>
                      <w:sz w:val="18"/>
                      <w:szCs w:val="18"/>
                    </w:rPr>
                    <w:drawing>
                      <wp:inline distT="0" distB="0" distL="0" distR="0" wp14:anchorId="7BE0A791" wp14:editId="0D2610D9">
                        <wp:extent cx="3952875" cy="2002790"/>
                        <wp:effectExtent l="0" t="0" r="9525" b="0"/>
                        <wp:docPr id="7" name="Picture 7" descr="Image of the first He Ara Tangata group meeting for this year. Six members standing and smiling front on . Five further members attended online and are projected onto the big screen on the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of the first He Ara Tangata group meeting for this year. Six members standing and smiling front on . Five further members attended online and are projected onto the big screen on the wal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83264" cy="2018187"/>
                                </a:xfrm>
                                <a:prstGeom prst="rect">
                                  <a:avLst/>
                                </a:prstGeom>
                                <a:noFill/>
                                <a:ln>
                                  <a:noFill/>
                                </a:ln>
                              </pic:spPr>
                            </pic:pic>
                          </a:graphicData>
                        </a:graphic>
                      </wp:inline>
                    </w:drawing>
                  </w:r>
                </w:p>
                <w:p w14:paraId="08739A6F" w14:textId="77777777" w:rsidR="00FC52A0" w:rsidRDefault="00FC52A0">
                  <w:pPr>
                    <w:pStyle w:val="size-181"/>
                    <w:spacing w:before="0" w:beforeAutospacing="0" w:after="0" w:afterAutospacing="0" w:line="390" w:lineRule="exact"/>
                    <w:textAlignment w:val="center"/>
                    <w:rPr>
                      <w:rStyle w:val="Strong"/>
                      <w:rFonts w:ascii="Montserrat" w:hAnsi="Montserrat" w:cs="Arial"/>
                      <w:color w:val="717A8A"/>
                      <w:position w:val="17"/>
                    </w:rPr>
                  </w:pPr>
                </w:p>
                <w:p w14:paraId="19FA5E78" w14:textId="6E6A8B6C" w:rsidR="00EF10D1" w:rsidRDefault="00EF10D1">
                  <w:pPr>
                    <w:pStyle w:val="size-181"/>
                    <w:spacing w:before="0" w:beforeAutospacing="0" w:after="0" w:afterAutospacing="0" w:line="390" w:lineRule="exact"/>
                    <w:textAlignment w:val="center"/>
                    <w:rPr>
                      <w:rFonts w:ascii="Montserrat" w:hAnsi="Montserrat" w:cs="Arial"/>
                      <w:color w:val="717A8A"/>
                      <w:position w:val="17"/>
                    </w:rPr>
                  </w:pPr>
                  <w:r>
                    <w:rPr>
                      <w:rStyle w:val="Strong"/>
                      <w:rFonts w:ascii="Montserrat" w:hAnsi="Montserrat" w:cs="Arial"/>
                      <w:color w:val="717A8A"/>
                      <w:position w:val="17"/>
                    </w:rPr>
                    <w:t xml:space="preserve">New members for He Ara </w:t>
                  </w:r>
                  <w:proofErr w:type="spellStart"/>
                  <w:r>
                    <w:rPr>
                      <w:rStyle w:val="Strong"/>
                      <w:rFonts w:ascii="Montserrat" w:hAnsi="Montserrat" w:cs="Arial"/>
                      <w:color w:val="717A8A"/>
                      <w:position w:val="17"/>
                    </w:rPr>
                    <w:t>Tangata</w:t>
                  </w:r>
                  <w:proofErr w:type="spellEnd"/>
                  <w:r>
                    <w:rPr>
                      <w:rStyle w:val="Strong"/>
                      <w:rFonts w:ascii="Montserrat" w:hAnsi="Montserrat" w:cs="Arial"/>
                      <w:color w:val="717A8A"/>
                      <w:position w:val="17"/>
                    </w:rPr>
                    <w:t>, Consumer Reference Group</w:t>
                  </w:r>
                </w:p>
                <w:p w14:paraId="3506D3F2"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Our consumer reference group is an integral part of the Te Aho o Te Kahu </w:t>
                  </w:r>
                  <w:proofErr w:type="spellStart"/>
                  <w:r>
                    <w:rPr>
                      <w:rStyle w:val="font-montserrat"/>
                      <w:rFonts w:ascii="Montserrat" w:hAnsi="Montserrat" w:cs="Arial"/>
                      <w:color w:val="717A8A"/>
                      <w:position w:val="17"/>
                      <w:sz w:val="24"/>
                      <w:szCs w:val="24"/>
                    </w:rPr>
                    <w:t>whānau</w:t>
                  </w:r>
                  <w:proofErr w:type="spellEnd"/>
                  <w:r>
                    <w:rPr>
                      <w:rStyle w:val="font-montserrat"/>
                      <w:rFonts w:ascii="Montserrat" w:hAnsi="Montserrat" w:cs="Arial"/>
                      <w:color w:val="717A8A"/>
                      <w:position w:val="17"/>
                      <w:sz w:val="24"/>
                      <w:szCs w:val="24"/>
                    </w:rPr>
                    <w:t xml:space="preserve">. Members meet quarterly to review work and to offer insights and direction going forward. Members sit in many of our project teams to make sure we stay true to our value of being </w:t>
                  </w:r>
                  <w:proofErr w:type="spellStart"/>
                  <w:r>
                    <w:rPr>
                      <w:rStyle w:val="font-montserrat"/>
                      <w:rFonts w:ascii="Montserrat" w:hAnsi="Montserrat" w:cs="Arial"/>
                      <w:color w:val="717A8A"/>
                      <w:position w:val="17"/>
                      <w:sz w:val="24"/>
                      <w:szCs w:val="24"/>
                    </w:rPr>
                    <w:t>whānau</w:t>
                  </w:r>
                  <w:proofErr w:type="spellEnd"/>
                  <w:r>
                    <w:rPr>
                      <w:rStyle w:val="font-montserrat"/>
                      <w:rFonts w:ascii="Montserrat" w:hAnsi="Montserrat" w:cs="Arial"/>
                      <w:color w:val="717A8A"/>
                      <w:position w:val="17"/>
                      <w:sz w:val="24"/>
                      <w:szCs w:val="24"/>
                    </w:rPr>
                    <w:t>-centred.</w:t>
                  </w:r>
                </w:p>
                <w:p w14:paraId="61FDC726"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Earlier this year we farewelled six founding members of </w:t>
                  </w:r>
                  <w:proofErr w:type="spellStart"/>
                  <w:r>
                    <w:rPr>
                      <w:rStyle w:val="font-montserrat"/>
                      <w:rFonts w:ascii="Montserrat" w:hAnsi="Montserrat" w:cs="Arial"/>
                      <w:color w:val="717A8A"/>
                      <w:position w:val="17"/>
                      <w:sz w:val="24"/>
                      <w:szCs w:val="24"/>
                    </w:rPr>
                    <w:t>He</w:t>
                  </w:r>
                  <w:proofErr w:type="spellEnd"/>
                  <w:r>
                    <w:rPr>
                      <w:rStyle w:val="font-montserrat"/>
                      <w:rFonts w:ascii="Montserrat" w:hAnsi="Montserrat" w:cs="Arial"/>
                      <w:color w:val="717A8A"/>
                      <w:position w:val="17"/>
                      <w:sz w:val="24"/>
                      <w:szCs w:val="24"/>
                    </w:rPr>
                    <w:t xml:space="preserve"> Ara </w:t>
                  </w:r>
                  <w:proofErr w:type="spellStart"/>
                  <w:r>
                    <w:rPr>
                      <w:rStyle w:val="font-montserrat"/>
                      <w:rFonts w:ascii="Montserrat" w:hAnsi="Montserrat" w:cs="Arial"/>
                      <w:color w:val="717A8A"/>
                      <w:position w:val="17"/>
                      <w:sz w:val="24"/>
                      <w:szCs w:val="24"/>
                    </w:rPr>
                    <w:t>Tangata</w:t>
                  </w:r>
                  <w:proofErr w:type="spellEnd"/>
                  <w:r>
                    <w:rPr>
                      <w:rStyle w:val="font-montserrat"/>
                      <w:rFonts w:ascii="Montserrat" w:hAnsi="Montserrat" w:cs="Arial"/>
                      <w:color w:val="717A8A"/>
                      <w:position w:val="17"/>
                      <w:sz w:val="24"/>
                      <w:szCs w:val="24"/>
                    </w:rPr>
                    <w:t xml:space="preserve">: Henare Kani (Chair - </w:t>
                  </w:r>
                  <w:proofErr w:type="spellStart"/>
                  <w:r>
                    <w:rPr>
                      <w:rStyle w:val="font-montserrat"/>
                      <w:rFonts w:ascii="Montserrat" w:hAnsi="Montserrat" w:cs="Arial"/>
                      <w:color w:val="717A8A"/>
                      <w:position w:val="17"/>
                      <w:sz w:val="24"/>
                      <w:szCs w:val="24"/>
                    </w:rPr>
                    <w:t>Rangitāne</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Ngāti</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Kahungunu</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Tuwharetoa</w:t>
                  </w:r>
                  <w:proofErr w:type="spellEnd"/>
                  <w:r>
                    <w:rPr>
                      <w:rStyle w:val="font-montserrat"/>
                      <w:rFonts w:ascii="Montserrat" w:hAnsi="Montserrat" w:cs="Arial"/>
                      <w:color w:val="717A8A"/>
                      <w:position w:val="17"/>
                      <w:sz w:val="24"/>
                      <w:szCs w:val="24"/>
                    </w:rPr>
                    <w:t>), Diana Ayling, Christine Sapwell, Ngaroimata Reid (</w:t>
                  </w:r>
                  <w:proofErr w:type="spellStart"/>
                  <w:r>
                    <w:rPr>
                      <w:rStyle w:val="font-montserrat"/>
                      <w:rFonts w:ascii="Montserrat" w:hAnsi="Montserrat" w:cs="Arial"/>
                      <w:color w:val="717A8A"/>
                      <w:position w:val="17"/>
                      <w:sz w:val="24"/>
                      <w:szCs w:val="24"/>
                    </w:rPr>
                    <w:t>Ngātiwai</w:t>
                  </w:r>
                  <w:proofErr w:type="spellEnd"/>
                  <w:r>
                    <w:rPr>
                      <w:rStyle w:val="font-montserrat"/>
                      <w:rFonts w:ascii="Montserrat" w:hAnsi="Montserrat" w:cs="Arial"/>
                      <w:color w:val="717A8A"/>
                      <w:position w:val="17"/>
                      <w:sz w:val="24"/>
                      <w:szCs w:val="24"/>
                    </w:rPr>
                    <w:t xml:space="preserve">, Te </w:t>
                  </w:r>
                  <w:proofErr w:type="spellStart"/>
                  <w:r>
                    <w:rPr>
                      <w:rStyle w:val="font-montserrat"/>
                      <w:rFonts w:ascii="Montserrat" w:hAnsi="Montserrat" w:cs="Arial"/>
                      <w:color w:val="717A8A"/>
                      <w:position w:val="17"/>
                      <w:sz w:val="24"/>
                      <w:szCs w:val="24"/>
                    </w:rPr>
                    <w:t>Rarawa</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Ngāti</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Kahungunu</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Rangitāne</w:t>
                  </w:r>
                  <w:proofErr w:type="spellEnd"/>
                  <w:r>
                    <w:rPr>
                      <w:rStyle w:val="font-montserrat"/>
                      <w:rFonts w:ascii="Montserrat" w:hAnsi="Montserrat" w:cs="Arial"/>
                      <w:color w:val="717A8A"/>
                      <w:position w:val="17"/>
                      <w:sz w:val="24"/>
                      <w:szCs w:val="24"/>
                    </w:rPr>
                    <w:t>), Libby Burgess and Marj Allen. We appreciate the commitment and expertise they have shared over the last two years.</w:t>
                  </w:r>
                </w:p>
                <w:p w14:paraId="5FCDEDA5"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At our first meeting for the year, on 8 March (pictured above), we welcomed Vonda Nepia, Therese Handscomb, Hoani Hakaraia (</w:t>
                  </w:r>
                  <w:proofErr w:type="spellStart"/>
                  <w:r>
                    <w:rPr>
                      <w:rStyle w:val="font-montserrat"/>
                      <w:rFonts w:ascii="Montserrat" w:hAnsi="Montserrat" w:cs="Arial"/>
                      <w:color w:val="717A8A"/>
                      <w:position w:val="17"/>
                      <w:sz w:val="24"/>
                      <w:szCs w:val="24"/>
                    </w:rPr>
                    <w:t>Ngāti</w:t>
                  </w:r>
                  <w:proofErr w:type="spellEnd"/>
                  <w:r>
                    <w:rPr>
                      <w:rStyle w:val="font-montserrat"/>
                      <w:rFonts w:ascii="Montserrat" w:hAnsi="Montserrat" w:cs="Arial"/>
                      <w:color w:val="717A8A"/>
                      <w:position w:val="17"/>
                      <w:sz w:val="24"/>
                      <w:szCs w:val="24"/>
                    </w:rPr>
                    <w:t xml:space="preserve"> </w:t>
                  </w:r>
                  <w:r>
                    <w:rPr>
                      <w:rStyle w:val="font-montserrat"/>
                      <w:rFonts w:ascii="Montserrat" w:hAnsi="Montserrat" w:cs="Arial"/>
                      <w:color w:val="717A8A"/>
                      <w:position w:val="17"/>
                      <w:sz w:val="24"/>
                      <w:szCs w:val="24"/>
                    </w:rPr>
                    <w:lastRenderedPageBreak/>
                    <w:t xml:space="preserve">Raukawa ki </w:t>
                  </w:r>
                  <w:proofErr w:type="spellStart"/>
                  <w:r>
                    <w:rPr>
                      <w:rStyle w:val="font-montserrat"/>
                      <w:rFonts w:ascii="Montserrat" w:hAnsi="Montserrat" w:cs="Arial"/>
                      <w:color w:val="717A8A"/>
                      <w:position w:val="17"/>
                      <w:sz w:val="24"/>
                      <w:szCs w:val="24"/>
                    </w:rPr>
                    <w:t>te</w:t>
                  </w:r>
                  <w:proofErr w:type="spellEnd"/>
                  <w:r>
                    <w:rPr>
                      <w:rStyle w:val="font-montserrat"/>
                      <w:rFonts w:ascii="Montserrat" w:hAnsi="Montserrat" w:cs="Arial"/>
                      <w:color w:val="717A8A"/>
                      <w:position w:val="17"/>
                      <w:sz w:val="24"/>
                      <w:szCs w:val="24"/>
                    </w:rPr>
                    <w:t xml:space="preserve"> Tonga, </w:t>
                  </w:r>
                  <w:proofErr w:type="spellStart"/>
                  <w:r>
                    <w:rPr>
                      <w:rStyle w:val="font-montserrat"/>
                      <w:rFonts w:ascii="Montserrat" w:hAnsi="Montserrat" w:cs="Arial"/>
                      <w:color w:val="717A8A"/>
                      <w:position w:val="17"/>
                      <w:sz w:val="24"/>
                      <w:szCs w:val="24"/>
                    </w:rPr>
                    <w:t>Ngāti</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Wehi</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Wehi</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Ngāti</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Whakaue</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Ngāti</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Pikiao</w:t>
                  </w:r>
                  <w:proofErr w:type="spellEnd"/>
                  <w:r>
                    <w:rPr>
                      <w:rStyle w:val="font-montserrat"/>
                      <w:rFonts w:ascii="Montserrat" w:hAnsi="Montserrat" w:cs="Arial"/>
                      <w:color w:val="717A8A"/>
                      <w:position w:val="17"/>
                      <w:sz w:val="24"/>
                      <w:szCs w:val="24"/>
                    </w:rPr>
                    <w:t xml:space="preserve">), Roz </w:t>
                  </w:r>
                  <w:proofErr w:type="spellStart"/>
                  <w:r>
                    <w:rPr>
                      <w:rStyle w:val="font-montserrat"/>
                      <w:rFonts w:ascii="Montserrat" w:hAnsi="Montserrat" w:cs="Arial"/>
                      <w:color w:val="717A8A"/>
                      <w:position w:val="17"/>
                      <w:sz w:val="24"/>
                      <w:szCs w:val="24"/>
                    </w:rPr>
                    <w:t>Tuitama</w:t>
                  </w:r>
                  <w:proofErr w:type="spellEnd"/>
                  <w:r>
                    <w:rPr>
                      <w:rStyle w:val="font-montserrat"/>
                      <w:rFonts w:ascii="Montserrat" w:hAnsi="Montserrat" w:cs="Arial"/>
                      <w:color w:val="717A8A"/>
                      <w:position w:val="17"/>
                      <w:sz w:val="24"/>
                      <w:szCs w:val="24"/>
                    </w:rPr>
                    <w:t xml:space="preserve">, Andy Dickerson, and Frances </w:t>
                  </w:r>
                  <w:proofErr w:type="spellStart"/>
                  <w:r>
                    <w:rPr>
                      <w:rStyle w:val="font-montserrat"/>
                      <w:rFonts w:ascii="Montserrat" w:hAnsi="Montserrat" w:cs="Arial"/>
                      <w:color w:val="717A8A"/>
                      <w:position w:val="17"/>
                      <w:sz w:val="24"/>
                      <w:szCs w:val="24"/>
                    </w:rPr>
                    <w:t>Harnell</w:t>
                  </w:r>
                  <w:proofErr w:type="spellEnd"/>
                  <w:r>
                    <w:rPr>
                      <w:rStyle w:val="font-montserrat"/>
                      <w:rFonts w:ascii="Montserrat" w:hAnsi="Montserrat" w:cs="Arial"/>
                      <w:color w:val="717A8A"/>
                      <w:position w:val="17"/>
                      <w:sz w:val="24"/>
                      <w:szCs w:val="24"/>
                    </w:rPr>
                    <w:t>. We are grateful to incumbent member Viv Hahipene (</w:t>
                  </w:r>
                  <w:proofErr w:type="spellStart"/>
                  <w:r>
                    <w:rPr>
                      <w:rStyle w:val="font-montserrat"/>
                      <w:rFonts w:ascii="Montserrat" w:hAnsi="Montserrat" w:cs="Arial"/>
                      <w:color w:val="717A8A"/>
                      <w:position w:val="17"/>
                      <w:sz w:val="24"/>
                      <w:szCs w:val="24"/>
                    </w:rPr>
                    <w:t>Ngāi</w:t>
                  </w:r>
                  <w:proofErr w:type="spellEnd"/>
                  <w:r>
                    <w:rPr>
                      <w:rStyle w:val="font-montserrat"/>
                      <w:rFonts w:ascii="Montserrat" w:hAnsi="Montserrat" w:cs="Arial"/>
                      <w:color w:val="717A8A"/>
                      <w:position w:val="17"/>
                      <w:sz w:val="24"/>
                      <w:szCs w:val="24"/>
                    </w:rPr>
                    <w:t xml:space="preserve"> Tai, </w:t>
                  </w:r>
                  <w:proofErr w:type="spellStart"/>
                  <w:r>
                    <w:rPr>
                      <w:rStyle w:val="font-montserrat"/>
                      <w:rFonts w:ascii="Montserrat" w:hAnsi="Montserrat" w:cs="Arial"/>
                      <w:color w:val="717A8A"/>
                      <w:position w:val="17"/>
                      <w:sz w:val="24"/>
                      <w:szCs w:val="24"/>
                    </w:rPr>
                    <w:t>Ngāi</w:t>
                  </w:r>
                  <w:proofErr w:type="spellEnd"/>
                  <w:r>
                    <w:rPr>
                      <w:rStyle w:val="font-montserrat"/>
                      <w:rFonts w:ascii="Montserrat" w:hAnsi="Montserrat" w:cs="Arial"/>
                      <w:color w:val="717A8A"/>
                      <w:position w:val="17"/>
                      <w:sz w:val="24"/>
                      <w:szCs w:val="24"/>
                    </w:rPr>
                    <w:t xml:space="preserve"> Te </w:t>
                  </w:r>
                  <w:proofErr w:type="spellStart"/>
                  <w:r>
                    <w:rPr>
                      <w:rStyle w:val="font-montserrat"/>
                      <w:rFonts w:ascii="Montserrat" w:hAnsi="Montserrat" w:cs="Arial"/>
                      <w:color w:val="717A8A"/>
                      <w:position w:val="17"/>
                      <w:sz w:val="24"/>
                      <w:szCs w:val="24"/>
                    </w:rPr>
                    <w:t>Hapū</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Ngāti</w:t>
                  </w:r>
                  <w:proofErr w:type="spellEnd"/>
                  <w:r>
                    <w:rPr>
                      <w:rStyle w:val="font-montserrat"/>
                      <w:rFonts w:ascii="Montserrat" w:hAnsi="Montserrat" w:cs="Arial"/>
                      <w:color w:val="717A8A"/>
                      <w:position w:val="17"/>
                      <w:sz w:val="24"/>
                      <w:szCs w:val="24"/>
                    </w:rPr>
                    <w:t xml:space="preserve"> Awa, Te </w:t>
                  </w:r>
                  <w:proofErr w:type="spellStart"/>
                  <w:r>
                    <w:rPr>
                      <w:rStyle w:val="font-montserrat"/>
                      <w:rFonts w:ascii="Montserrat" w:hAnsi="Montserrat" w:cs="Arial"/>
                      <w:color w:val="717A8A"/>
                      <w:position w:val="17"/>
                      <w:sz w:val="24"/>
                      <w:szCs w:val="24"/>
                    </w:rPr>
                    <w:t>Aitanga</w:t>
                  </w:r>
                  <w:proofErr w:type="spellEnd"/>
                  <w:r>
                    <w:rPr>
                      <w:rStyle w:val="font-montserrat"/>
                      <w:rFonts w:ascii="Montserrat" w:hAnsi="Montserrat" w:cs="Arial"/>
                      <w:color w:val="717A8A"/>
                      <w:position w:val="17"/>
                      <w:sz w:val="24"/>
                      <w:szCs w:val="24"/>
                    </w:rPr>
                    <w:t xml:space="preserve"> a </w:t>
                  </w:r>
                  <w:proofErr w:type="spellStart"/>
                  <w:r>
                    <w:rPr>
                      <w:rStyle w:val="font-montserrat"/>
                      <w:rFonts w:ascii="Montserrat" w:hAnsi="Montserrat" w:cs="Arial"/>
                      <w:color w:val="717A8A"/>
                      <w:position w:val="17"/>
                      <w:sz w:val="24"/>
                      <w:szCs w:val="24"/>
                    </w:rPr>
                    <w:t>Māhaki</w:t>
                  </w:r>
                  <w:proofErr w:type="spellEnd"/>
                  <w:r>
                    <w:rPr>
                      <w:rStyle w:val="font-montserrat"/>
                      <w:rFonts w:ascii="Montserrat" w:hAnsi="Montserrat" w:cs="Arial"/>
                      <w:color w:val="717A8A"/>
                      <w:position w:val="17"/>
                      <w:sz w:val="24"/>
                      <w:szCs w:val="24"/>
                    </w:rPr>
                    <w:t xml:space="preserve">, Te </w:t>
                  </w:r>
                  <w:proofErr w:type="spellStart"/>
                  <w:r>
                    <w:rPr>
                      <w:rStyle w:val="font-montserrat"/>
                      <w:rFonts w:ascii="Montserrat" w:hAnsi="Montserrat" w:cs="Arial"/>
                      <w:color w:val="717A8A"/>
                      <w:position w:val="17"/>
                      <w:sz w:val="24"/>
                      <w:szCs w:val="24"/>
                    </w:rPr>
                    <w:t>Patuwai</w:t>
                  </w:r>
                  <w:proofErr w:type="spellEnd"/>
                  <w:r>
                    <w:rPr>
                      <w:rStyle w:val="font-montserrat"/>
                      <w:rFonts w:ascii="Montserrat" w:hAnsi="Montserrat" w:cs="Arial"/>
                      <w:color w:val="717A8A"/>
                      <w:position w:val="17"/>
                      <w:sz w:val="24"/>
                      <w:szCs w:val="24"/>
                    </w:rPr>
                    <w:t xml:space="preserve">, </w:t>
                  </w:r>
                  <w:proofErr w:type="spellStart"/>
                  <w:r>
                    <w:rPr>
                      <w:rStyle w:val="font-montserrat"/>
                      <w:rFonts w:ascii="Montserrat" w:hAnsi="Montserrat" w:cs="Arial"/>
                      <w:color w:val="717A8A"/>
                      <w:position w:val="17"/>
                      <w:sz w:val="24"/>
                      <w:szCs w:val="24"/>
                    </w:rPr>
                    <w:t>Tūhourangi</w:t>
                  </w:r>
                  <w:proofErr w:type="spellEnd"/>
                  <w:r>
                    <w:rPr>
                      <w:rStyle w:val="font-montserrat"/>
                      <w:rFonts w:ascii="Montserrat" w:hAnsi="Montserrat" w:cs="Arial"/>
                      <w:color w:val="717A8A"/>
                      <w:position w:val="17"/>
                      <w:sz w:val="24"/>
                      <w:szCs w:val="24"/>
                    </w:rPr>
                    <w:t xml:space="preserve">) for stepping into the role of Chair. With another meeting coming up this month, we continue to work together with He Ara </w:t>
                  </w:r>
                  <w:proofErr w:type="spellStart"/>
                  <w:r>
                    <w:rPr>
                      <w:rStyle w:val="font-montserrat"/>
                      <w:rFonts w:ascii="Montserrat" w:hAnsi="Montserrat" w:cs="Arial"/>
                      <w:color w:val="717A8A"/>
                      <w:position w:val="17"/>
                      <w:sz w:val="24"/>
                      <w:szCs w:val="24"/>
                    </w:rPr>
                    <w:t>Tangata</w:t>
                  </w:r>
                  <w:proofErr w:type="spellEnd"/>
                  <w:r>
                    <w:rPr>
                      <w:rStyle w:val="font-montserrat"/>
                      <w:rFonts w:ascii="Montserrat" w:hAnsi="Montserrat" w:cs="Arial"/>
                      <w:color w:val="717A8A"/>
                      <w:position w:val="17"/>
                      <w:sz w:val="24"/>
                      <w:szCs w:val="24"/>
                    </w:rPr>
                    <w:t xml:space="preserve"> to achieve our goal of fewer cancers, better survival and equity for all.</w:t>
                  </w:r>
                </w:p>
              </w:tc>
            </w:tr>
          </w:tbl>
          <w:p w14:paraId="2275E1DC" w14:textId="6CB6B130" w:rsidR="00EF10D1" w:rsidRDefault="00EF10D1">
            <w:pPr>
              <w:spacing w:line="300" w:lineRule="exact"/>
              <w:rPr>
                <w:rFonts w:eastAsia="Times New Roman"/>
                <w:sz w:val="30"/>
                <w:szCs w:val="30"/>
              </w:rPr>
            </w:pPr>
          </w:p>
          <w:p w14:paraId="37B8786C" w14:textId="77777777" w:rsidR="00FC52A0" w:rsidRDefault="00FC52A0">
            <w:pPr>
              <w:spacing w:line="300" w:lineRule="exact"/>
              <w:rPr>
                <w:rFonts w:eastAsia="Times New Roman"/>
                <w:sz w:val="30"/>
                <w:szCs w:val="30"/>
              </w:rPr>
            </w:pPr>
          </w:p>
          <w:tbl>
            <w:tblPr>
              <w:tblW w:w="0" w:type="auto"/>
              <w:jc w:val="center"/>
              <w:tblCellMar>
                <w:left w:w="0" w:type="dxa"/>
                <w:right w:w="0" w:type="dxa"/>
              </w:tblCellMar>
              <w:tblLook w:val="04A0" w:firstRow="1" w:lastRow="0" w:firstColumn="1" w:lastColumn="0" w:noHBand="0" w:noVBand="1"/>
            </w:tblPr>
            <w:tblGrid>
              <w:gridCol w:w="9000"/>
            </w:tblGrid>
            <w:tr w:rsidR="00EF10D1" w14:paraId="1F7F5158" w14:textId="77777777">
              <w:trPr>
                <w:jc w:val="center"/>
              </w:trPr>
              <w:tc>
                <w:tcPr>
                  <w:tcW w:w="9000" w:type="dxa"/>
                  <w:shd w:val="clear" w:color="auto" w:fill="FFFFFF"/>
                  <w:vAlign w:val="center"/>
                  <w:hideMark/>
                </w:tcPr>
                <w:p w14:paraId="1F668313" w14:textId="77777777" w:rsidR="00EF10D1" w:rsidRDefault="00EF10D1">
                  <w:pPr>
                    <w:pStyle w:val="size-241"/>
                    <w:spacing w:before="0" w:beforeAutospacing="0" w:after="0" w:afterAutospacing="0" w:line="480" w:lineRule="exact"/>
                    <w:textAlignment w:val="center"/>
                    <w:rPr>
                      <w:rFonts w:ascii="Montserrat" w:hAnsi="Montserrat" w:cs="Arial"/>
                      <w:color w:val="717A8A"/>
                      <w:position w:val="17"/>
                    </w:rPr>
                  </w:pPr>
                  <w:r>
                    <w:rPr>
                      <w:rStyle w:val="Strong"/>
                      <w:rFonts w:ascii="Montserrat" w:hAnsi="Montserrat" w:cs="Arial"/>
                      <w:color w:val="141312"/>
                      <w:position w:val="17"/>
                    </w:rPr>
                    <w:t>In brief</w:t>
                  </w:r>
                </w:p>
                <w:p w14:paraId="3ABF34B0"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Te Aho o Te Kahu Senior Project Manager, Alex Dunn discusses </w:t>
                  </w:r>
                  <w:hyperlink r:id="rId22" w:history="1">
                    <w:r>
                      <w:rPr>
                        <w:rStyle w:val="Hyperlink"/>
                        <w:rFonts w:ascii="Montserrat" w:hAnsi="Montserrat" w:cs="Arial"/>
                        <w:color w:val="57A607"/>
                        <w:position w:val="17"/>
                        <w:sz w:val="24"/>
                        <w:szCs w:val="24"/>
                      </w:rPr>
                      <w:t>the Radiation Oncology Collection in the most recent edition of Health Informatics New Zealand e-magazine</w:t>
                    </w:r>
                  </w:hyperlink>
                  <w:r>
                    <w:rPr>
                      <w:rStyle w:val="font-montserrat"/>
                      <w:rFonts w:ascii="Montserrat" w:hAnsi="Montserrat" w:cs="Arial"/>
                      <w:color w:val="717A8A"/>
                      <w:position w:val="17"/>
                      <w:sz w:val="24"/>
                      <w:szCs w:val="24"/>
                    </w:rPr>
                    <w:t>.</w:t>
                  </w:r>
                </w:p>
                <w:p w14:paraId="54551409"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Central Hub Manager Cushla Lucas is interviewed in </w:t>
                  </w:r>
                  <w:hyperlink r:id="rId23" w:history="1">
                    <w:r>
                      <w:rPr>
                        <w:rStyle w:val="Hyperlink"/>
                        <w:rFonts w:ascii="Montserrat" w:hAnsi="Montserrat" w:cs="Arial"/>
                        <w:color w:val="57A607"/>
                        <w:position w:val="17"/>
                        <w:sz w:val="24"/>
                        <w:szCs w:val="24"/>
                      </w:rPr>
                      <w:t xml:space="preserve">Leukaemia Today about what the new health system means for </w:t>
                    </w:r>
                    <w:proofErr w:type="spellStart"/>
                    <w:r>
                      <w:rPr>
                        <w:rStyle w:val="Hyperlink"/>
                        <w:rFonts w:ascii="Montserrat" w:hAnsi="Montserrat" w:cs="Arial"/>
                        <w:color w:val="57A607"/>
                        <w:position w:val="17"/>
                        <w:sz w:val="24"/>
                        <w:szCs w:val="24"/>
                      </w:rPr>
                      <w:t>whānau</w:t>
                    </w:r>
                    <w:proofErr w:type="spellEnd"/>
                    <w:r>
                      <w:rPr>
                        <w:rStyle w:val="Hyperlink"/>
                        <w:rFonts w:ascii="Montserrat" w:hAnsi="Montserrat" w:cs="Arial"/>
                        <w:color w:val="57A607"/>
                        <w:position w:val="17"/>
                        <w:sz w:val="24"/>
                        <w:szCs w:val="24"/>
                      </w:rPr>
                      <w:t xml:space="preserve"> with blood cancer</w:t>
                    </w:r>
                  </w:hyperlink>
                  <w:r>
                    <w:rPr>
                      <w:rStyle w:val="font-montserrat"/>
                      <w:rFonts w:ascii="Montserrat" w:hAnsi="Montserrat" w:cs="Arial"/>
                      <w:color w:val="717A8A"/>
                      <w:position w:val="17"/>
                      <w:sz w:val="24"/>
                      <w:szCs w:val="24"/>
                    </w:rPr>
                    <w:t>.</w:t>
                  </w:r>
                </w:p>
                <w:p w14:paraId="5EEE7DC7"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As a follow-up to our Lung Cancer Webinar last November, the Goodfellow Unit has released </w:t>
                  </w:r>
                  <w:hyperlink r:id="rId24" w:history="1">
                    <w:r>
                      <w:rPr>
                        <w:rStyle w:val="Hyperlink"/>
                        <w:rFonts w:ascii="Montserrat" w:hAnsi="Montserrat" w:cs="Arial"/>
                        <w:color w:val="57A607"/>
                        <w:position w:val="17"/>
                        <w:sz w:val="24"/>
                        <w:szCs w:val="24"/>
                      </w:rPr>
                      <w:t>Lung Cancer: 8 symptoms for rapid diagnosis</w:t>
                    </w:r>
                  </w:hyperlink>
                  <w:r>
                    <w:rPr>
                      <w:rStyle w:val="font-montserrat"/>
                      <w:rFonts w:ascii="Montserrat" w:hAnsi="Montserrat" w:cs="Arial"/>
                      <w:color w:val="717A8A"/>
                      <w:position w:val="17"/>
                      <w:sz w:val="24"/>
                      <w:szCs w:val="24"/>
                    </w:rPr>
                    <w:t xml:space="preserve"> to help health professionals to detect lung cancer earlier.</w:t>
                  </w:r>
                </w:p>
                <w:p w14:paraId="7E5C1355"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Consultation on the Melanoma Quality Statements is open until 30 June. For further information see the </w:t>
                  </w:r>
                  <w:hyperlink r:id="rId25" w:history="1">
                    <w:proofErr w:type="spellStart"/>
                    <w:r>
                      <w:rPr>
                        <w:rStyle w:val="Hyperlink"/>
                        <w:rFonts w:ascii="Montserrat" w:hAnsi="Montserrat" w:cs="Arial"/>
                        <w:color w:val="57A607"/>
                        <w:position w:val="17"/>
                        <w:sz w:val="24"/>
                        <w:szCs w:val="24"/>
                      </w:rPr>
                      <w:t>MelNet</w:t>
                    </w:r>
                    <w:proofErr w:type="spellEnd"/>
                    <w:r>
                      <w:rPr>
                        <w:rStyle w:val="Hyperlink"/>
                        <w:rFonts w:ascii="Montserrat" w:hAnsi="Montserrat" w:cs="Arial"/>
                        <w:color w:val="57A607"/>
                        <w:position w:val="17"/>
                        <w:sz w:val="24"/>
                        <w:szCs w:val="24"/>
                      </w:rPr>
                      <w:t xml:space="preserve"> website</w:t>
                    </w:r>
                  </w:hyperlink>
                  <w:r>
                    <w:rPr>
                      <w:rStyle w:val="font-montserrat"/>
                      <w:rFonts w:ascii="Montserrat" w:hAnsi="Montserrat" w:cs="Arial"/>
                      <w:color w:val="717A8A"/>
                      <w:position w:val="17"/>
                      <w:sz w:val="24"/>
                      <w:szCs w:val="24"/>
                    </w:rPr>
                    <w:t>.</w:t>
                  </w:r>
                </w:p>
                <w:p w14:paraId="2D5E8E21" w14:textId="77777777" w:rsidR="00EF10D1" w:rsidRDefault="00EF10D1">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font-montserrat"/>
                      <w:rFonts w:ascii="Montserrat" w:hAnsi="Montserrat" w:cs="Arial"/>
                      <w:color w:val="717A8A"/>
                      <w:position w:val="17"/>
                      <w:sz w:val="24"/>
                      <w:szCs w:val="24"/>
                    </w:rPr>
                    <w:t xml:space="preserve">Manatū Hauora has released its </w:t>
                  </w:r>
                  <w:hyperlink r:id="rId26" w:history="1">
                    <w:r>
                      <w:rPr>
                        <w:rStyle w:val="Hyperlink"/>
                        <w:rFonts w:ascii="Montserrat" w:hAnsi="Montserrat" w:cs="Arial"/>
                        <w:color w:val="57A607"/>
                        <w:position w:val="17"/>
                        <w:sz w:val="24"/>
                        <w:szCs w:val="24"/>
                      </w:rPr>
                      <w:t>Cancer web tool</w:t>
                    </w:r>
                  </w:hyperlink>
                  <w:r>
                    <w:rPr>
                      <w:rStyle w:val="font-montserrat"/>
                      <w:rFonts w:ascii="Montserrat" w:hAnsi="Montserrat" w:cs="Arial"/>
                      <w:color w:val="717A8A"/>
                      <w:position w:val="17"/>
                      <w:sz w:val="24"/>
                      <w:szCs w:val="24"/>
                    </w:rPr>
                    <w:t>, presenting data about cancer diagnoses and deaths. This replaces the annual excel spreadsheets of data sets previously released and the tool will be updated each year.</w:t>
                  </w:r>
                </w:p>
              </w:tc>
            </w:tr>
          </w:tbl>
          <w:p w14:paraId="72607023" w14:textId="77777777" w:rsidR="00EF10D1" w:rsidRDefault="00EF10D1">
            <w:pPr>
              <w:spacing w:line="300" w:lineRule="exact"/>
              <w:rPr>
                <w:rFonts w:eastAsia="Times New Roman"/>
                <w:sz w:val="30"/>
                <w:szCs w:val="30"/>
              </w:rPr>
            </w:pPr>
            <w:r>
              <w:rPr>
                <w:rFonts w:eastAsia="Times New Roman"/>
                <w:sz w:val="30"/>
                <w:szCs w:val="30"/>
              </w:rPr>
              <w:t> </w:t>
            </w:r>
          </w:p>
          <w:tbl>
            <w:tblPr>
              <w:tblW w:w="0" w:type="auto"/>
              <w:jc w:val="center"/>
              <w:tblCellMar>
                <w:left w:w="0" w:type="dxa"/>
                <w:right w:w="0" w:type="dxa"/>
              </w:tblCellMar>
              <w:tblLook w:val="04A0" w:firstRow="1" w:lastRow="0" w:firstColumn="1" w:lastColumn="0" w:noHBand="0" w:noVBand="1"/>
            </w:tblPr>
            <w:tblGrid>
              <w:gridCol w:w="9000"/>
            </w:tblGrid>
            <w:tr w:rsidR="00EF10D1" w14:paraId="343ED835" w14:textId="77777777">
              <w:trPr>
                <w:jc w:val="center"/>
              </w:trPr>
              <w:tc>
                <w:tcPr>
                  <w:tcW w:w="9000" w:type="dxa"/>
                  <w:shd w:val="clear" w:color="auto" w:fill="FFFFFF"/>
                  <w:vAlign w:val="center"/>
                  <w:hideMark/>
                </w:tcPr>
                <w:p w14:paraId="78BAE061" w14:textId="697B966B" w:rsidR="00EF10D1" w:rsidRDefault="00EF10D1">
                  <w:pPr>
                    <w:spacing w:line="360" w:lineRule="atLeast"/>
                    <w:jc w:val="center"/>
                    <w:rPr>
                      <w:rFonts w:ascii="Arial" w:eastAsia="Times New Roman" w:hAnsi="Arial" w:cs="Arial"/>
                      <w:color w:val="717A8A"/>
                      <w:sz w:val="24"/>
                      <w:szCs w:val="24"/>
                    </w:rPr>
                  </w:pPr>
                </w:p>
              </w:tc>
            </w:tr>
          </w:tbl>
          <w:p w14:paraId="69F9438A" w14:textId="77777777" w:rsidR="00EF10D1" w:rsidRDefault="00EF10D1">
            <w:pPr>
              <w:spacing w:line="300" w:lineRule="exact"/>
              <w:rPr>
                <w:rFonts w:eastAsia="Times New Roman"/>
                <w:sz w:val="30"/>
                <w:szCs w:val="30"/>
              </w:rPr>
            </w:pPr>
            <w:r>
              <w:rPr>
                <w:rFonts w:eastAsia="Times New Roman"/>
                <w:sz w:val="30"/>
                <w:szCs w:val="30"/>
              </w:rPr>
              <w:t> </w:t>
            </w:r>
          </w:p>
          <w:p w14:paraId="1AA1009E" w14:textId="77777777" w:rsidR="00EF10D1" w:rsidRDefault="00EF10D1">
            <w:pPr>
              <w:spacing w:line="60" w:lineRule="atLeast"/>
              <w:rPr>
                <w:rFonts w:eastAsia="Times New Roman"/>
                <w:sz w:val="6"/>
                <w:szCs w:val="6"/>
              </w:rPr>
            </w:pPr>
            <w:r>
              <w:rPr>
                <w:rFonts w:eastAsia="Times New Roman"/>
                <w:sz w:val="6"/>
                <w:szCs w:val="6"/>
              </w:rPr>
              <w:t> </w:t>
            </w:r>
          </w:p>
          <w:tbl>
            <w:tblPr>
              <w:tblW w:w="0" w:type="auto"/>
              <w:jc w:val="center"/>
              <w:tblCellMar>
                <w:left w:w="0" w:type="dxa"/>
                <w:right w:w="0" w:type="dxa"/>
              </w:tblCellMar>
              <w:tblLook w:val="04A0" w:firstRow="1" w:lastRow="0" w:firstColumn="1" w:lastColumn="0" w:noHBand="0" w:noVBand="1"/>
            </w:tblPr>
            <w:tblGrid>
              <w:gridCol w:w="8298"/>
            </w:tblGrid>
            <w:tr w:rsidR="00EF10D1" w14:paraId="3D4941C1" w14:textId="77777777">
              <w:trPr>
                <w:jc w:val="center"/>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700"/>
                    <w:gridCol w:w="1173"/>
                    <w:gridCol w:w="4425"/>
                  </w:tblGrid>
                  <w:tr w:rsidR="00EF10D1" w14:paraId="237C1AB3" w14:textId="77777777">
                    <w:tc>
                      <w:tcPr>
                        <w:tcW w:w="0" w:type="auto"/>
                        <w:hideMark/>
                      </w:tcPr>
                      <w:p w14:paraId="2DA16E10" w14:textId="3954F0C1" w:rsidR="00EF10D1" w:rsidRDefault="00EF10D1">
                        <w:pPr>
                          <w:spacing w:line="480" w:lineRule="atLeast"/>
                          <w:jc w:val="center"/>
                          <w:rPr>
                            <w:rFonts w:ascii="Roboto" w:eastAsia="Times New Roman" w:hAnsi="Roboto" w:cs="Arial"/>
                            <w:color w:val="7B663D"/>
                            <w:sz w:val="39"/>
                            <w:szCs w:val="39"/>
                          </w:rPr>
                        </w:pPr>
                        <w:r>
                          <w:rPr>
                            <w:rFonts w:ascii="Roboto" w:eastAsia="Times New Roman" w:hAnsi="Roboto" w:cs="Arial"/>
                            <w:noProof/>
                            <w:color w:val="7B663D"/>
                            <w:sz w:val="39"/>
                            <w:szCs w:val="39"/>
                          </w:rPr>
                          <w:drawing>
                            <wp:inline distT="0" distB="0" distL="0" distR="0" wp14:anchorId="2D698840" wp14:editId="3CC6FFED">
                              <wp:extent cx="1714500" cy="723900"/>
                              <wp:effectExtent l="0" t="0" r="0" b="0"/>
                              <wp:docPr id="3" name="Picture 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4500" cy="723900"/>
                                      </a:xfrm>
                                      <a:prstGeom prst="rect">
                                        <a:avLst/>
                                      </a:prstGeom>
                                      <a:noFill/>
                                      <a:ln>
                                        <a:noFill/>
                                      </a:ln>
                                    </pic:spPr>
                                  </pic:pic>
                                </a:graphicData>
                              </a:graphic>
                            </wp:inline>
                          </w:drawing>
                        </w:r>
                      </w:p>
                    </w:tc>
                    <w:tc>
                      <w:tcPr>
                        <w:tcW w:w="0" w:type="auto"/>
                        <w:hideMark/>
                      </w:tcPr>
                      <w:p w14:paraId="25082C4A" w14:textId="087BCBC8" w:rsidR="00EF10D1" w:rsidRDefault="00EF10D1">
                        <w:pPr>
                          <w:spacing w:line="285" w:lineRule="atLeast"/>
                          <w:rPr>
                            <w:rFonts w:ascii="Arial" w:eastAsia="Times New Roman" w:hAnsi="Arial" w:cs="Arial"/>
                            <w:color w:val="717A8A"/>
                            <w:sz w:val="18"/>
                            <w:szCs w:val="18"/>
                          </w:rPr>
                        </w:pPr>
                        <w:hyperlink r:id="rId29" w:history="1">
                          <w:r>
                            <w:rPr>
                              <w:rStyle w:val="Hyperlink"/>
                              <w:rFonts w:ascii="Arial" w:eastAsia="Times New Roman" w:hAnsi="Arial" w:cs="Arial"/>
                              <w:b/>
                              <w:bCs/>
                              <w:color w:val="FFFFFF"/>
                              <w:sz w:val="17"/>
                              <w:szCs w:val="17"/>
                              <w:bdr w:val="single" w:sz="24" w:space="0" w:color="57A607" w:frame="1"/>
                              <w:shd w:val="clear" w:color="auto" w:fill="57A607"/>
                              <w:lang w:val="en"/>
                            </w:rPr>
                            <w:t> </w:t>
                          </w:r>
                          <w:r>
                            <w:rPr>
                              <w:rFonts w:ascii="Arial" w:eastAsia="Times New Roman" w:hAnsi="Arial" w:cs="Arial"/>
                              <w:b/>
                              <w:bCs/>
                              <w:noProof/>
                              <w:color w:val="FFFFFF"/>
                              <w:sz w:val="17"/>
                              <w:szCs w:val="17"/>
                              <w:bdr w:val="single" w:sz="24" w:space="0" w:color="57A607" w:frame="1"/>
                              <w:shd w:val="clear" w:color="auto" w:fill="57A607"/>
                              <w:lang w:val="en"/>
                            </w:rPr>
                            <w:drawing>
                              <wp:inline distT="0" distB="0" distL="0" distR="0" wp14:anchorId="449CCB74" wp14:editId="6D796BB3">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C52A0">
                            <w:rPr>
                              <w:rStyle w:val="Hyperlink"/>
                              <w:rFonts w:ascii="Arial" w:eastAsia="Times New Roman" w:hAnsi="Arial" w:cs="Arial"/>
                              <w:b/>
                              <w:bCs/>
                              <w:color w:val="FFFFFF"/>
                              <w:sz w:val="17"/>
                              <w:szCs w:val="17"/>
                              <w:bdr w:val="single" w:sz="24" w:space="0" w:color="57A607" w:frame="1"/>
                              <w:shd w:val="clear" w:color="auto" w:fill="57A607"/>
                              <w:lang w:val="en"/>
                            </w:rPr>
                            <w:t xml:space="preserve"> </w:t>
                          </w:r>
                          <w:r>
                            <w:rPr>
                              <w:rStyle w:val="Hyperlink"/>
                              <w:rFonts w:ascii="Arial" w:eastAsia="Times New Roman" w:hAnsi="Arial" w:cs="Arial"/>
                              <w:b/>
                              <w:bCs/>
                              <w:color w:val="FFFFFF"/>
                              <w:position w:val="5"/>
                              <w:sz w:val="17"/>
                              <w:szCs w:val="17"/>
                              <w:bdr w:val="single" w:sz="24" w:space="0" w:color="57A607" w:frame="1"/>
                              <w:shd w:val="clear" w:color="auto" w:fill="57A607"/>
                              <w:lang w:val="en"/>
                            </w:rPr>
                            <w:t>Forward </w:t>
                          </w:r>
                          <w:r>
                            <w:rPr>
                              <w:rStyle w:val="Hyperlink"/>
                              <w:rFonts w:ascii="Arial" w:eastAsia="Times New Roman" w:hAnsi="Arial" w:cs="Arial"/>
                              <w:b/>
                              <w:bCs/>
                              <w:color w:val="FFFFFF"/>
                              <w:sz w:val="17"/>
                              <w:szCs w:val="17"/>
                              <w:bdr w:val="single" w:sz="24" w:space="0" w:color="57A607" w:frame="1"/>
                              <w:shd w:val="clear" w:color="auto" w:fill="57A607"/>
                              <w:lang w:val="en"/>
                            </w:rPr>
                            <w:t xml:space="preserve"> </w:t>
                          </w:r>
                        </w:hyperlink>
                      </w:p>
                    </w:tc>
                    <w:tc>
                      <w:tcPr>
                        <w:tcW w:w="0" w:type="auto"/>
                        <w:hideMark/>
                      </w:tcPr>
                      <w:tbl>
                        <w:tblPr>
                          <w:tblW w:w="4425" w:type="dxa"/>
                          <w:tblCellMar>
                            <w:left w:w="0" w:type="dxa"/>
                            <w:right w:w="0" w:type="dxa"/>
                          </w:tblCellMar>
                          <w:tblLook w:val="04A0" w:firstRow="1" w:lastRow="0" w:firstColumn="1" w:lastColumn="0" w:noHBand="0" w:noVBand="1"/>
                        </w:tblPr>
                        <w:tblGrid>
                          <w:gridCol w:w="4425"/>
                        </w:tblGrid>
                        <w:tr w:rsidR="00EF10D1" w14:paraId="5B4FFDEB" w14:textId="77777777">
                          <w:tc>
                            <w:tcPr>
                              <w:tcW w:w="0" w:type="auto"/>
                              <w:vAlign w:val="center"/>
                              <w:hideMark/>
                            </w:tcPr>
                            <w:p w14:paraId="4597C981" w14:textId="77777777" w:rsidR="00EF10D1" w:rsidRDefault="00EF10D1">
                              <w:pPr>
                                <w:pStyle w:val="email-flexible-footeradditionalinfo--center"/>
                                <w:spacing w:before="0" w:beforeAutospacing="0" w:after="0" w:afterAutospacing="0" w:line="285" w:lineRule="atLeast"/>
                                <w:rPr>
                                  <w:rFonts w:ascii="Arial" w:hAnsi="Arial" w:cs="Arial"/>
                                  <w:color w:val="717A8A"/>
                                  <w:sz w:val="18"/>
                                  <w:szCs w:val="18"/>
                                </w:rPr>
                              </w:pPr>
                              <w:r>
                                <w:rPr>
                                  <w:rFonts w:ascii="Arial" w:hAnsi="Arial" w:cs="Arial"/>
                                  <w:color w:val="717A8A"/>
                                  <w:sz w:val="18"/>
                                  <w:szCs w:val="18"/>
                                </w:rPr>
                                <w:t>Te Aho o Te Kahu</w:t>
                              </w:r>
                            </w:p>
                            <w:p w14:paraId="6B1A43A9" w14:textId="77777777" w:rsidR="00EF10D1" w:rsidRDefault="00EF10D1">
                              <w:pPr>
                                <w:pStyle w:val="email-flexible-footeradditionalinfo--center"/>
                                <w:spacing w:before="0" w:beforeAutospacing="0" w:after="0" w:afterAutospacing="0" w:line="285" w:lineRule="atLeast"/>
                                <w:rPr>
                                  <w:rFonts w:ascii="Arial" w:hAnsi="Arial" w:cs="Arial"/>
                                  <w:color w:val="717A8A"/>
                                  <w:sz w:val="18"/>
                                  <w:szCs w:val="18"/>
                                </w:rPr>
                              </w:pPr>
                              <w:hyperlink r:id="rId31" w:history="1">
                                <w:r>
                                  <w:rPr>
                                    <w:rStyle w:val="Hyperlink"/>
                                    <w:rFonts w:ascii="Arial" w:hAnsi="Arial" w:cs="Arial"/>
                                    <w:sz w:val="18"/>
                                    <w:szCs w:val="18"/>
                                  </w:rPr>
                                  <w:t>info@teaho.govt.nz</w:t>
                                </w:r>
                              </w:hyperlink>
                            </w:p>
                            <w:p w14:paraId="69A29684" w14:textId="77777777" w:rsidR="00EF10D1" w:rsidRDefault="00EF10D1">
                              <w:pPr>
                                <w:pStyle w:val="email-flexible-footeradditionalinfo--center"/>
                                <w:spacing w:before="0" w:beforeAutospacing="0" w:after="0" w:afterAutospacing="0" w:line="285" w:lineRule="atLeast"/>
                                <w:rPr>
                                  <w:rFonts w:ascii="Arial" w:hAnsi="Arial" w:cs="Arial"/>
                                  <w:color w:val="717A8A"/>
                                  <w:sz w:val="18"/>
                                  <w:szCs w:val="18"/>
                                </w:rPr>
                              </w:pPr>
                              <w:r>
                                <w:rPr>
                                  <w:rFonts w:ascii="Arial" w:hAnsi="Arial" w:cs="Arial"/>
                                  <w:color w:val="717A8A"/>
                                  <w:sz w:val="18"/>
                                  <w:szCs w:val="18"/>
                                </w:rPr>
                                <w:t> </w:t>
                              </w:r>
                            </w:p>
                            <w:p w14:paraId="1D7523FE" w14:textId="77777777" w:rsidR="00EF10D1" w:rsidRDefault="00EF10D1">
                              <w:pPr>
                                <w:pStyle w:val="email-flexible-footeradditionalinfo--center"/>
                                <w:spacing w:before="0" w:beforeAutospacing="0" w:after="0" w:afterAutospacing="0" w:line="285" w:lineRule="atLeast"/>
                                <w:rPr>
                                  <w:rFonts w:ascii="Arial" w:hAnsi="Arial" w:cs="Arial"/>
                                  <w:color w:val="717A8A"/>
                                  <w:sz w:val="18"/>
                                  <w:szCs w:val="18"/>
                                </w:rPr>
                              </w:pPr>
                              <w:r>
                                <w:rPr>
                                  <w:rFonts w:ascii="Arial" w:hAnsi="Arial" w:cs="Arial"/>
                                  <w:color w:val="717A8A"/>
                                  <w:sz w:val="18"/>
                                  <w:szCs w:val="18"/>
                                </w:rPr>
                                <w:t>NOTE: Clicking unsubscribe removes the original email recipient from our database. Please check if this update has been forwarded to you by someone else before clicking below. Thanks!</w:t>
                              </w:r>
                            </w:p>
                            <w:p w14:paraId="31F2792D" w14:textId="77777777" w:rsidR="00EF10D1" w:rsidRDefault="00EF10D1">
                              <w:pPr>
                                <w:spacing w:line="285" w:lineRule="atLeast"/>
                                <w:rPr>
                                  <w:rFonts w:ascii="Arial" w:eastAsia="Times New Roman" w:hAnsi="Arial" w:cs="Arial"/>
                                  <w:color w:val="717A8A"/>
                                  <w:sz w:val="18"/>
                                  <w:szCs w:val="18"/>
                                </w:rPr>
                              </w:pPr>
                              <w:hyperlink r:id="rId32" w:history="1">
                                <w:r>
                                  <w:rPr>
                                    <w:rStyle w:val="Hyperlink"/>
                                    <w:rFonts w:ascii="Arial" w:eastAsia="Times New Roman" w:hAnsi="Arial" w:cs="Arial"/>
                                    <w:color w:val="717A8A"/>
                                    <w:sz w:val="18"/>
                                    <w:szCs w:val="18"/>
                                    <w:lang w:val="en"/>
                                  </w:rPr>
                                  <w:t>Unsubscribe</w:t>
                                </w:r>
                              </w:hyperlink>
                              <w:r>
                                <w:rPr>
                                  <w:rFonts w:ascii="Arial" w:eastAsia="Times New Roman" w:hAnsi="Arial" w:cs="Arial"/>
                                  <w:color w:val="717A8A"/>
                                  <w:sz w:val="18"/>
                                  <w:szCs w:val="18"/>
                                </w:rPr>
                                <w:t xml:space="preserve"> </w:t>
                              </w:r>
                            </w:p>
                            <w:p w14:paraId="3E1F8C23" w14:textId="77777777" w:rsidR="00EF10D1" w:rsidRDefault="00EF10D1">
                              <w:pPr>
                                <w:spacing w:line="285" w:lineRule="atLeast"/>
                                <w:rPr>
                                  <w:rFonts w:ascii="Arial" w:eastAsia="Times New Roman" w:hAnsi="Arial" w:cs="Arial"/>
                                  <w:color w:val="717A8A"/>
                                  <w:sz w:val="18"/>
                                  <w:szCs w:val="18"/>
                                </w:rPr>
                              </w:pPr>
                              <w:r>
                                <w:rPr>
                                  <w:rFonts w:ascii="Arial" w:eastAsia="Times New Roman" w:hAnsi="Arial" w:cs="Arial"/>
                                  <w:color w:val="717A8A"/>
                                  <w:sz w:val="18"/>
                                  <w:szCs w:val="18"/>
                                </w:rPr>
                                <w:t xml:space="preserve">  </w:t>
                              </w:r>
                            </w:p>
                          </w:tc>
                        </w:tr>
                      </w:tbl>
                      <w:p w14:paraId="26CD0D18" w14:textId="77777777" w:rsidR="00EF10D1" w:rsidRDefault="00EF10D1">
                        <w:pPr>
                          <w:rPr>
                            <w:rFonts w:ascii="Times New Roman" w:eastAsia="Times New Roman" w:hAnsi="Times New Roman" w:cs="Times New Roman"/>
                            <w:sz w:val="20"/>
                            <w:szCs w:val="20"/>
                          </w:rPr>
                        </w:pPr>
                      </w:p>
                    </w:tc>
                  </w:tr>
                </w:tbl>
                <w:p w14:paraId="6B191BB8" w14:textId="77777777" w:rsidR="00EF10D1" w:rsidRDefault="00EF10D1">
                  <w:pPr>
                    <w:rPr>
                      <w:rFonts w:ascii="Times New Roman" w:eastAsia="Times New Roman" w:hAnsi="Times New Roman" w:cs="Times New Roman"/>
                      <w:sz w:val="20"/>
                      <w:szCs w:val="20"/>
                    </w:rPr>
                  </w:pPr>
                </w:p>
              </w:tc>
            </w:tr>
          </w:tbl>
          <w:p w14:paraId="3E6C4FC5" w14:textId="4D979F8A" w:rsidR="00EF10D1" w:rsidRDefault="00EF10D1">
            <w:pPr>
              <w:spacing w:line="600" w:lineRule="atLeast"/>
              <w:rPr>
                <w:rFonts w:eastAsia="Times New Roman"/>
                <w:sz w:val="60"/>
                <w:szCs w:val="60"/>
              </w:rPr>
            </w:pPr>
          </w:p>
        </w:tc>
      </w:tr>
    </w:tbl>
    <w:p w14:paraId="431ABE74" w14:textId="0BB6E553" w:rsidR="008F5CF1" w:rsidRPr="00FC52A0" w:rsidRDefault="008F5CF1">
      <w:pPr>
        <w:rPr>
          <w:rFonts w:eastAsia="Times New Roman"/>
        </w:rPr>
      </w:pPr>
    </w:p>
    <w:sectPr w:rsidR="008F5CF1" w:rsidRPr="00FC5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D1"/>
    <w:rsid w:val="00253941"/>
    <w:rsid w:val="008F5CF1"/>
    <w:rsid w:val="00EF10D1"/>
    <w:rsid w:val="00FC52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0F34"/>
  <w15:chartTrackingRefBased/>
  <w15:docId w15:val="{8359598D-9105-489C-B680-924BCB79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0D1"/>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10D1"/>
    <w:rPr>
      <w:color w:val="0000FF"/>
      <w:u w:val="single"/>
    </w:rPr>
  </w:style>
  <w:style w:type="paragraph" w:styleId="NormalWeb">
    <w:name w:val="Normal (Web)"/>
    <w:basedOn w:val="Normal"/>
    <w:uiPriority w:val="99"/>
    <w:semiHidden/>
    <w:unhideWhenUsed/>
    <w:rsid w:val="00EF10D1"/>
    <w:pPr>
      <w:spacing w:before="100" w:beforeAutospacing="1" w:after="100" w:afterAutospacing="1"/>
    </w:pPr>
  </w:style>
  <w:style w:type="paragraph" w:customStyle="1" w:styleId="size-181">
    <w:name w:val="size-181"/>
    <w:basedOn w:val="Normal"/>
    <w:uiPriority w:val="99"/>
    <w:semiHidden/>
    <w:rsid w:val="00EF10D1"/>
    <w:pPr>
      <w:spacing w:before="100" w:beforeAutospacing="1" w:after="100" w:afterAutospacing="1" w:line="390" w:lineRule="atLeast"/>
    </w:pPr>
    <w:rPr>
      <w:sz w:val="27"/>
      <w:szCs w:val="27"/>
    </w:rPr>
  </w:style>
  <w:style w:type="paragraph" w:customStyle="1" w:styleId="size-241">
    <w:name w:val="size-241"/>
    <w:basedOn w:val="Normal"/>
    <w:uiPriority w:val="99"/>
    <w:semiHidden/>
    <w:rsid w:val="00EF10D1"/>
    <w:pPr>
      <w:spacing w:before="100" w:beforeAutospacing="1" w:after="100" w:afterAutospacing="1" w:line="480" w:lineRule="atLeast"/>
    </w:pPr>
    <w:rPr>
      <w:sz w:val="36"/>
      <w:szCs w:val="36"/>
    </w:rPr>
  </w:style>
  <w:style w:type="paragraph" w:customStyle="1" w:styleId="email-flexible-footeradditionalinfo--center">
    <w:name w:val="email-flexible-footer__additionalinfo--center"/>
    <w:basedOn w:val="Normal"/>
    <w:uiPriority w:val="99"/>
    <w:semiHidden/>
    <w:rsid w:val="00EF10D1"/>
    <w:pPr>
      <w:spacing w:before="100" w:beforeAutospacing="1" w:after="100" w:afterAutospacing="1"/>
    </w:pPr>
  </w:style>
  <w:style w:type="character" w:customStyle="1" w:styleId="font-montserrat">
    <w:name w:val="font-montserrat"/>
    <w:basedOn w:val="DefaultParagraphFont"/>
    <w:rsid w:val="00EF10D1"/>
  </w:style>
  <w:style w:type="character" w:styleId="Strong">
    <w:name w:val="Strong"/>
    <w:basedOn w:val="DefaultParagraphFont"/>
    <w:uiPriority w:val="22"/>
    <w:qFormat/>
    <w:rsid w:val="00E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5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aho.govt.nz" TargetMode="External"/><Relationship Id="rId13" Type="http://schemas.openxmlformats.org/officeDocument/2006/relationships/hyperlink" Target="https://aus01.safelinks.protection.outlook.com/?url=https%3A%2F%2Fteahootekahu.cmail19.com%2Ft%2Ft-l-ztlfkd-jtgbgii-t%2F&amp;data=05%7C01%7Cnicole.willis%40teaho.govt.nz%7Cce850e5eee6c466d885c08db6c8953c0%7C23cec7246d204bd19fe9dc4447edd1fa%7C0%7C0%7C638223109306427925%7CUnknown%7CTWFpbGZsb3d8eyJWIjoiMC4wLjAwMDAiLCJQIjoiV2luMzIiLCJBTiI6Ik1haWwiLCJXVCI6Mn0%3D%7C3000%7C%7C%7C&amp;sdata=yW6LI3wmkdiJReReANVaOKdvi1Mqe3EcaoXoIhUOwYI%3D&amp;reserved=0" TargetMode="External"/><Relationship Id="rId18" Type="http://schemas.openxmlformats.org/officeDocument/2006/relationships/image" Target="media/image6.jpeg"/><Relationship Id="rId26" Type="http://schemas.openxmlformats.org/officeDocument/2006/relationships/hyperlink" Target="https://aus01.safelinks.protection.outlook.com/?url=https%3A%2F%2Fteahootekahu.cmail19.com%2Ft%2Ft-l-ztlfkd-jtgbgii-c%2F&amp;data=05%7C01%7Cnicole.willis%40teaho.govt.nz%7Cce850e5eee6c466d885c08db6c8953c0%7C23cec7246d204bd19fe9dc4447edd1fa%7C0%7C0%7C638223109306427925%7CUnknown%7CTWFpbGZsb3d8eyJWIjoiMC4wLjAwMDAiLCJQIjoiV2luMzIiLCJBTiI6Ik1haWwiLCJXVCI6Mn0%3D%7C3000%7C%7C%7C&amp;sdata=RHOW85mbaXDcJnqY6dIx6YG0L%2FmAN7wfpgYbKVasfi0%3D&amp;reserved=0" TargetMode="External"/><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hyperlink" Target="https://aus01.safelinks.protection.outlook.com/?url=https%3A%2F%2Fteahootekahu.cmail19.com%2Ft%2Ft-l-ztlfkd-jtgbgii-y%2F&amp;data=05%7C01%7Cnicole.willis%40teaho.govt.nz%7Cce850e5eee6c466d885c08db6c8953c0%7C23cec7246d204bd19fe9dc4447edd1fa%7C0%7C0%7C638223109306427925%7CUnknown%7CTWFpbGZsb3d8eyJWIjoiMC4wLjAwMDAiLCJQIjoiV2luMzIiLCJBTiI6Ik1haWwiLCJXVCI6Mn0%3D%7C3000%7C%7C%7C&amp;sdata=qBQ7VTbrdnUYhSN3oCVvJNU%2F5VHBv81DLzyWLDoKjjA%3D&amp;reserved=0" TargetMode="External"/><Relationship Id="rId12" Type="http://schemas.openxmlformats.org/officeDocument/2006/relationships/image" Target="media/image4.jpeg"/><Relationship Id="rId17" Type="http://schemas.openxmlformats.org/officeDocument/2006/relationships/hyperlink" Target="https://aus01.safelinks.protection.outlook.com/?url=https%3A%2F%2Fteahootekahu.cmail19.com%2Ft%2Ft-l-ztlfkd-jtgbgii-h%2F&amp;data=05%7C01%7Cnicole.willis%40teaho.govt.nz%7Cce850e5eee6c466d885c08db6c8953c0%7C23cec7246d204bd19fe9dc4447edd1fa%7C0%7C0%7C638223109306427925%7CUnknown%7CTWFpbGZsb3d8eyJWIjoiMC4wLjAwMDAiLCJQIjoiV2luMzIiLCJBTiI6Ik1haWwiLCJXVCI6Mn0%3D%7C3000%7C%7C%7C&amp;sdata=2AHsshqOmj1zQr2FzIUst8iPSKkaGGAgg6I5yZgRKjQ%3D&amp;reserved=0" TargetMode="External"/><Relationship Id="rId25" Type="http://schemas.openxmlformats.org/officeDocument/2006/relationships/hyperlink" Target="https://aus01.safelinks.protection.outlook.com/?url=https%3A%2F%2Fteahootekahu.cmail19.com%2Ft%2Ft-l-ztlfkd-jtgbgii-n%2F&amp;data=05%7C01%7Cnicole.willis%40teaho.govt.nz%7Cce850e5eee6c466d885c08db6c8953c0%7C23cec7246d204bd19fe9dc4447edd1fa%7C0%7C0%7C638223109306427925%7CUnknown%7CTWFpbGZsb3d8eyJWIjoiMC4wLjAwMDAiLCJQIjoiV2luMzIiLCJBTiI6Ik1haWwiLCJXVCI6Mn0%3D%7C3000%7C%7C%7C&amp;sdata=SWeq9rZnFrg9cmkKa9CYfTbfwt4Z4dbj11ETZli632M%3D&amp;reserved=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us01.safelinks.protection.outlook.com/?url=https%3A%2F%2Fteahootekahu.cmail19.com%2Ft%2Ft-l-ztlfkd-jtgbgii-d%2F&amp;data=05%7C01%7Cnicole.willis%40teaho.govt.nz%7Cce850e5eee6c466d885c08db6c8953c0%7C23cec7246d204bd19fe9dc4447edd1fa%7C0%7C0%7C638223109306427925%7CUnknown%7CTWFpbGZsb3d8eyJWIjoiMC4wLjAwMDAiLCJQIjoiV2luMzIiLCJBTiI6Ik1haWwiLCJXVCI6Mn0%3D%7C3000%7C%7C%7C&amp;sdata=EkaG2ZZjwk7RrHBCsWOj4TjEF0aVMadzIfvNTJf3gG0%3D&amp;reserved=0" TargetMode="External"/><Relationship Id="rId20" Type="http://schemas.openxmlformats.org/officeDocument/2006/relationships/image" Target="media/image7.jpeg"/><Relationship Id="rId29" Type="http://schemas.openxmlformats.org/officeDocument/2006/relationships/hyperlink" Target="https://aus01.safelinks.protection.outlook.com/?url=https%3A%2F%2Fteahootekahu.forwardtomyfriend.com%2Ft-jtgbgii-EE8FF221-ztlfkd-l-e&amp;data=05%7C01%7Cnicole.willis%40teaho.govt.nz%7Cce850e5eee6c466d885c08db6c8953c0%7C23cec7246d204bd19fe9dc4447edd1fa%7C0%7C0%7C638223109306584146%7CUnknown%7CTWFpbGZsb3d8eyJWIjoiMC4wLjAwMDAiLCJQIjoiV2luMzIiLCJBTiI6Ik1haWwiLCJXVCI6Mn0%3D%7C3000%7C%7C%7C&amp;sdata=edItPPa32pu0Ng5oTkbjOWUVHC9gbekPsEVEhhaRFQM%3D&amp;reserved=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info@teaho.govt.nz" TargetMode="External"/><Relationship Id="rId24" Type="http://schemas.openxmlformats.org/officeDocument/2006/relationships/hyperlink" Target="https://aus01.safelinks.protection.outlook.com/?url=https%3A%2F%2Fteahootekahu.cmail19.com%2Ft%2Ft-l-ztlfkd-jtgbgii-b%2F&amp;data=05%7C01%7Cnicole.willis%40teaho.govt.nz%7Cce850e5eee6c466d885c08db6c8953c0%7C23cec7246d204bd19fe9dc4447edd1fa%7C0%7C0%7C638223109306427925%7CUnknown%7CTWFpbGZsb3d8eyJWIjoiMC4wLjAwMDAiLCJQIjoiV2luMzIiLCJBTiI6Ik1haWwiLCJXVCI6Mn0%3D%7C3000%7C%7C%7C&amp;sdata=O%2F1f%2F137uAuUjh3HzNgE2PK7sEgJLbuOUA6wHZDwr40%3D&amp;reserved=0" TargetMode="External"/><Relationship Id="rId32" Type="http://schemas.openxmlformats.org/officeDocument/2006/relationships/hyperlink" Target="https://aus01.safelinks.protection.outlook.com/?url=https%3A%2F%2Fteahootekahu.cmail19.com%2Ft%2Ft-u-ztlfkd-jtgbgii-s%2F&amp;data=05%7C01%7Cnicole.willis%40teaho.govt.nz%7Cce850e5eee6c466d885c08db6c8953c0%7C23cec7246d204bd19fe9dc4447edd1fa%7C0%7C0%7C638223109306584146%7CUnknown%7CTWFpbGZsb3d8eyJWIjoiMC4wLjAwMDAiLCJQIjoiV2luMzIiLCJBTiI6Ik1haWwiLCJXVCI6Mn0%3D%7C3000%7C%7C%7C&amp;sdata=yLwgLiJc3Ps7rLI2qMorPKcSZtNq4rJ5tdmeR3seaqA%3D&amp;reserved=0" TargetMode="Externa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hyperlink" Target="https://aus01.safelinks.protection.outlook.com/?url=https%3A%2F%2Fteahootekahu.cmail19.com%2Ft%2Ft-l-ztlfkd-jtgbgii-o%2F&amp;data=05%7C01%7Cnicole.willis%40teaho.govt.nz%7Cce850e5eee6c466d885c08db6c8953c0%7C23cec7246d204bd19fe9dc4447edd1fa%7C0%7C0%7C638223109306427925%7CUnknown%7CTWFpbGZsb3d8eyJWIjoiMC4wLjAwMDAiLCJQIjoiV2luMzIiLCJBTiI6Ik1haWwiLCJXVCI6Mn0%3D%7C3000%7C%7C%7C&amp;sdata=k0dQw9vkrQDow4f%2B%2BurYCv4Lrn9gH7r3sVk6QAjKW3I%3D&amp;reserved=0" TargetMode="External"/><Relationship Id="rId28" Type="http://schemas.openxmlformats.org/officeDocument/2006/relationships/image" Target="media/image9.png"/><Relationship Id="rId10" Type="http://schemas.openxmlformats.org/officeDocument/2006/relationships/hyperlink" Target="https://aus01.safelinks.protection.outlook.com/?url=https%3A%2F%2Fteahootekahu.cmail19.com%2Ft%2Ft-l-ztlfkd-jtgbgii-j%2F&amp;data=05%7C01%7Cnicole.willis%40teaho.govt.nz%7Cce850e5eee6c466d885c08db6c8953c0%7C23cec7246d204bd19fe9dc4447edd1fa%7C0%7C0%7C638223109306427925%7CUnknown%7CTWFpbGZsb3d8eyJWIjoiMC4wLjAwMDAiLCJQIjoiV2luMzIiLCJBTiI6Ik1haWwiLCJXVCI6Mn0%3D%7C3000%7C%7C%7C&amp;sdata=h4s7dC0dHHtZ7o0fP50dgLDOT3eaXp8FQX8y6fh%2BSN4%3D&amp;reserved=0" TargetMode="External"/><Relationship Id="rId19" Type="http://schemas.openxmlformats.org/officeDocument/2006/relationships/hyperlink" Target="https://aus01.safelinks.protection.outlook.com/?url=https%3A%2F%2Fteahootekahu.cmail19.com%2Ft%2Ft-l-ztlfkd-jtgbgii-k%2F&amp;data=05%7C01%7Cnicole.willis%40teaho.govt.nz%7Cce850e5eee6c466d885c08db6c8953c0%7C23cec7246d204bd19fe9dc4447edd1fa%7C0%7C0%7C638223109306427925%7CUnknown%7CTWFpbGZsb3d8eyJWIjoiMC4wLjAwMDAiLCJQIjoiV2luMzIiLCJBTiI6Ik1haWwiLCJXVCI6Mn0%3D%7C3000%7C%7C%7C&amp;sdata=sONT893uSvocxP%2B1GiY%2Bq%2BqCeech6V%2BGMDQA1xymk%2FY%3D&amp;reserved=0" TargetMode="External"/><Relationship Id="rId31" Type="http://schemas.openxmlformats.org/officeDocument/2006/relationships/hyperlink" Target="mailto:info@teaho.govt.nz" TargetMode="External"/><Relationship Id="rId4" Type="http://schemas.openxmlformats.org/officeDocument/2006/relationships/hyperlink" Target="https://aus01.safelinks.protection.outlook.com/?url=https%3A%2F%2Fteahootekahu.cmail19.com%2Ft%2Ft-l-ztlfkd-jtgbgii-r%2F&amp;data=05%7C01%7Cnicole.willis%40teaho.govt.nz%7Cce850e5eee6c466d885c08db6c8953c0%7C23cec7246d204bd19fe9dc4447edd1fa%7C0%7C0%7C638223109306271698%7CUnknown%7CTWFpbGZsb3d8eyJWIjoiMC4wLjAwMDAiLCJQIjoiV2luMzIiLCJBTiI6Ik1haWwiLCJXVCI6Mn0%3D%7C3000%7C%7C%7C&amp;sdata=peVOnNlyHbksyOa91gytf6aNXY%2BBsF6EHoau8RHhas8%3D&amp;reserved=0" TargetMode="External"/><Relationship Id="rId9" Type="http://schemas.openxmlformats.org/officeDocument/2006/relationships/image" Target="media/image3.jpeg"/><Relationship Id="rId14" Type="http://schemas.openxmlformats.org/officeDocument/2006/relationships/hyperlink" Target="https://aus01.safelinks.protection.outlook.com/?url=https%3A%2F%2Fteahootekahu.cmail19.com%2Ft%2Ft-l-ztlfkd-jtgbgii-i%2F&amp;data=05%7C01%7Cnicole.willis%40teaho.govt.nz%7Cce850e5eee6c466d885c08db6c8953c0%7C23cec7246d204bd19fe9dc4447edd1fa%7C0%7C0%7C638223109306427925%7CUnknown%7CTWFpbGZsb3d8eyJWIjoiMC4wLjAwMDAiLCJQIjoiV2luMzIiLCJBTiI6Ik1haWwiLCJXVCI6Mn0%3D%7C3000%7C%7C%7C&amp;sdata=y34q7RNUzbJKdilnyT5avbA7blaJUaLps6osZYzrC9g%3D&amp;reserved=0" TargetMode="External"/><Relationship Id="rId22" Type="http://schemas.openxmlformats.org/officeDocument/2006/relationships/hyperlink" Target="https://aus01.safelinks.protection.outlook.com/?url=https%3A%2F%2Fteahootekahu.cmail19.com%2Ft%2Ft-l-ztlfkd-jtgbgii-u%2F&amp;data=05%7C01%7Cnicole.willis%40teaho.govt.nz%7Cce850e5eee6c466d885c08db6c8953c0%7C23cec7246d204bd19fe9dc4447edd1fa%7C0%7C0%7C638223109306427925%7CUnknown%7CTWFpbGZsb3d8eyJWIjoiMC4wLjAwMDAiLCJQIjoiV2luMzIiLCJBTiI6Ik1haWwiLCJXVCI6Mn0%3D%7C3000%7C%7C%7C&amp;sdata=lYAP9DD%2BTlngrgOsZ%2BVo%2FOhBx6nSIqLGf41tT%2FUOVbM%3D&amp;reserved=0" TargetMode="External"/><Relationship Id="rId27" Type="http://schemas.openxmlformats.org/officeDocument/2006/relationships/hyperlink" Target="https://aus01.safelinks.protection.outlook.com/?url=https%3A%2F%2Fteahootekahu.cmail19.com%2Ft%2Ft-l-ztlfkd-jtgbgii-z%2F&amp;data=05%7C01%7Cnicole.willis%40teaho.govt.nz%7Cce850e5eee6c466d885c08db6c8953c0%7C23cec7246d204bd19fe9dc4447edd1fa%7C0%7C0%7C638223109306427925%7CUnknown%7CTWFpbGZsb3d8eyJWIjoiMC4wLjAwMDAiLCJQIjoiV2luMzIiLCJBTiI6Ik1haWwiLCJXVCI6Mn0%3D%7C3000%7C%7C%7C&amp;sdata=hVYmE3Zm1tPJiDaVCbeCy2xd659APZ3z02zXjyDth6w%3D&amp;reserved=0" TargetMode="External"/><Relationship Id="rId3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Willis</dc:creator>
  <cp:keywords/>
  <dc:description/>
  <cp:lastModifiedBy>Nicole Willis</cp:lastModifiedBy>
  <cp:revision>2</cp:revision>
  <dcterms:created xsi:type="dcterms:W3CDTF">2023-06-15T23:48:00Z</dcterms:created>
  <dcterms:modified xsi:type="dcterms:W3CDTF">2023-06-16T00:24:00Z</dcterms:modified>
</cp:coreProperties>
</file>