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54147" w14:textId="77777777" w:rsidR="005C5D5D" w:rsidRPr="005C5D5D" w:rsidRDefault="005C5D5D" w:rsidP="005C5D5D">
      <w:pPr>
        <w:pStyle w:val="NormalWeb"/>
        <w:spacing w:before="240" w:beforeAutospacing="0" w:after="24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5C5D5D">
        <w:rPr>
          <w:rFonts w:ascii="Segoe UI" w:hAnsi="Segoe UI" w:cs="Segoe UI"/>
          <w:b/>
          <w:bCs/>
          <w:color w:val="000000"/>
          <w:sz w:val="20"/>
          <w:szCs w:val="20"/>
        </w:rPr>
        <w:t>T</w:t>
      </w:r>
      <w:bookmarkStart w:id="0" w:name="_GoBack"/>
      <w:bookmarkEnd w:id="0"/>
      <w:r w:rsidRPr="005C5D5D">
        <w:rPr>
          <w:rFonts w:ascii="Segoe UI" w:hAnsi="Segoe UI" w:cs="Segoe UI"/>
          <w:b/>
          <w:bCs/>
          <w:color w:val="000000"/>
          <w:sz w:val="20"/>
          <w:szCs w:val="20"/>
        </w:rPr>
        <w:t xml:space="preserve">e Aho o Te Kahu, the Cancer Control Agency, backs the Proposals for a </w:t>
      </w:r>
      <w:proofErr w:type="spellStart"/>
      <w:r w:rsidRPr="005C5D5D">
        <w:rPr>
          <w:rFonts w:ascii="Segoe UI" w:hAnsi="Segoe UI" w:cs="Segoe UI"/>
          <w:b/>
          <w:bCs/>
          <w:color w:val="000000"/>
          <w:sz w:val="20"/>
          <w:szCs w:val="20"/>
        </w:rPr>
        <w:t>Smokefree</w:t>
      </w:r>
      <w:proofErr w:type="spellEnd"/>
      <w:r w:rsidRPr="005C5D5D">
        <w:rPr>
          <w:rFonts w:ascii="Segoe UI" w:hAnsi="Segoe UI" w:cs="Segoe UI"/>
          <w:b/>
          <w:bCs/>
          <w:color w:val="000000"/>
          <w:sz w:val="20"/>
          <w:szCs w:val="20"/>
        </w:rPr>
        <w:t xml:space="preserve"> Aotearoa 2025 Action Plan</w:t>
      </w:r>
    </w:p>
    <w:p w14:paraId="53C6324F" w14:textId="77777777" w:rsidR="005C5D5D" w:rsidRPr="005C5D5D" w:rsidRDefault="005C5D5D" w:rsidP="005C5D5D">
      <w:pPr>
        <w:pStyle w:val="NormalWeb"/>
        <w:spacing w:before="24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 w:rsidRPr="005C5D5D">
        <w:rPr>
          <w:rFonts w:ascii="Segoe UI" w:hAnsi="Segoe UI" w:cs="Segoe UI"/>
          <w:color w:val="000000"/>
          <w:sz w:val="20"/>
          <w:szCs w:val="20"/>
        </w:rPr>
        <w:t xml:space="preserve">Te Aho o Te Kahu, the Cancer Control Agency, fully supports the initiatives in the Proposals for </w:t>
      </w:r>
      <w:proofErr w:type="spellStart"/>
      <w:r w:rsidRPr="005C5D5D">
        <w:rPr>
          <w:rFonts w:ascii="Segoe UI" w:hAnsi="Segoe UI" w:cs="Segoe UI"/>
          <w:color w:val="000000"/>
          <w:sz w:val="20"/>
          <w:szCs w:val="20"/>
        </w:rPr>
        <w:t>Smokefree</w:t>
      </w:r>
      <w:proofErr w:type="spellEnd"/>
      <w:r w:rsidRPr="005C5D5D">
        <w:rPr>
          <w:rFonts w:ascii="Segoe UI" w:hAnsi="Segoe UI" w:cs="Segoe UI"/>
          <w:color w:val="000000"/>
          <w:sz w:val="20"/>
          <w:szCs w:val="20"/>
        </w:rPr>
        <w:t xml:space="preserve"> Aotearoa 2025 Action Plan. </w:t>
      </w:r>
    </w:p>
    <w:p w14:paraId="7584E1BA" w14:textId="77777777" w:rsidR="005C5D5D" w:rsidRPr="005C5D5D" w:rsidRDefault="005C5D5D" w:rsidP="005C5D5D">
      <w:pPr>
        <w:pStyle w:val="NormalWeb"/>
        <w:spacing w:before="240" w:beforeAutospacing="0" w:after="240" w:afterAutospacing="0"/>
        <w:rPr>
          <w:rFonts w:ascii="Segoe UI" w:hAnsi="Segoe UI" w:cs="Segoe UI"/>
          <w:sz w:val="20"/>
          <w:szCs w:val="20"/>
        </w:rPr>
      </w:pPr>
      <w:r w:rsidRPr="005C5D5D">
        <w:rPr>
          <w:rFonts w:ascii="Segoe UI" w:hAnsi="Segoe UI" w:cs="Segoe UI"/>
          <w:color w:val="000000"/>
          <w:sz w:val="20"/>
          <w:szCs w:val="20"/>
        </w:rPr>
        <w:t xml:space="preserve">“Lung cancer causes more deaths than any other cancer in Aotearoa. Far too many of our </w:t>
      </w:r>
      <w:proofErr w:type="spellStart"/>
      <w:r w:rsidRPr="005C5D5D">
        <w:rPr>
          <w:rFonts w:ascii="Segoe UI" w:hAnsi="Segoe UI" w:cs="Segoe UI"/>
          <w:color w:val="000000"/>
          <w:sz w:val="20"/>
          <w:szCs w:val="20"/>
        </w:rPr>
        <w:t>whānau</w:t>
      </w:r>
      <w:proofErr w:type="spellEnd"/>
      <w:r w:rsidRPr="005C5D5D">
        <w:rPr>
          <w:rFonts w:ascii="Segoe UI" w:hAnsi="Segoe UI" w:cs="Segoe UI"/>
          <w:color w:val="000000"/>
          <w:sz w:val="20"/>
          <w:szCs w:val="20"/>
        </w:rPr>
        <w:t xml:space="preserve"> and loved ones are dying of diseases that are caused by exposure to tobacco,” Chief Executive of Te Aho o Te Kahu Diana Sarfati says. </w:t>
      </w:r>
    </w:p>
    <w:p w14:paraId="05D4A565" w14:textId="77777777" w:rsidR="005C5D5D" w:rsidRPr="005C5D5D" w:rsidRDefault="005C5D5D" w:rsidP="005C5D5D">
      <w:pPr>
        <w:pStyle w:val="NormalWeb"/>
        <w:spacing w:before="240" w:beforeAutospacing="0" w:after="240" w:afterAutospacing="0"/>
        <w:rPr>
          <w:rFonts w:ascii="Segoe UI" w:hAnsi="Segoe UI" w:cs="Segoe UI"/>
          <w:sz w:val="20"/>
          <w:szCs w:val="20"/>
        </w:rPr>
      </w:pPr>
      <w:r w:rsidRPr="005C5D5D">
        <w:rPr>
          <w:rFonts w:ascii="Segoe UI" w:hAnsi="Segoe UI" w:cs="Segoe UI"/>
          <w:color w:val="000000"/>
          <w:sz w:val="20"/>
          <w:szCs w:val="20"/>
        </w:rPr>
        <w:t>If we can stop people developing cancer in the first place, then that is the best form of cancer control. </w:t>
      </w:r>
    </w:p>
    <w:p w14:paraId="49D9BAE1" w14:textId="77777777" w:rsidR="005C5D5D" w:rsidRPr="005C5D5D" w:rsidRDefault="005C5D5D" w:rsidP="005C5D5D">
      <w:pPr>
        <w:pStyle w:val="NormalWeb"/>
        <w:spacing w:before="240" w:beforeAutospacing="0" w:after="240" w:afterAutospacing="0"/>
        <w:rPr>
          <w:rFonts w:ascii="Segoe UI" w:hAnsi="Segoe UI" w:cs="Segoe UI"/>
          <w:sz w:val="20"/>
          <w:szCs w:val="20"/>
        </w:rPr>
      </w:pPr>
      <w:r w:rsidRPr="005C5D5D">
        <w:rPr>
          <w:rFonts w:ascii="Segoe UI" w:hAnsi="Segoe UI" w:cs="Segoe UI"/>
          <w:color w:val="000000"/>
          <w:sz w:val="20"/>
          <w:szCs w:val="20"/>
        </w:rPr>
        <w:t xml:space="preserve">“That is why we support all of the proposals contained in the recently released Proposals for a </w:t>
      </w:r>
      <w:proofErr w:type="spellStart"/>
      <w:r w:rsidRPr="005C5D5D">
        <w:rPr>
          <w:rFonts w:ascii="Segoe UI" w:hAnsi="Segoe UI" w:cs="Segoe UI"/>
          <w:color w:val="000000"/>
          <w:sz w:val="20"/>
          <w:szCs w:val="20"/>
        </w:rPr>
        <w:t>Smokefree</w:t>
      </w:r>
      <w:proofErr w:type="spellEnd"/>
      <w:r w:rsidRPr="005C5D5D">
        <w:rPr>
          <w:rFonts w:ascii="Segoe UI" w:hAnsi="Segoe UI" w:cs="Segoe UI"/>
          <w:color w:val="000000"/>
          <w:sz w:val="20"/>
          <w:szCs w:val="20"/>
        </w:rPr>
        <w:t xml:space="preserve"> Aotearoa 2025 Action Plan.” </w:t>
      </w:r>
    </w:p>
    <w:p w14:paraId="40E32381" w14:textId="77777777" w:rsidR="005C5D5D" w:rsidRPr="005C5D5D" w:rsidRDefault="005C5D5D" w:rsidP="005C5D5D">
      <w:pPr>
        <w:pStyle w:val="NormalWeb"/>
        <w:spacing w:before="24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 w:rsidRPr="005C5D5D">
        <w:rPr>
          <w:rFonts w:ascii="Segoe UI" w:hAnsi="Segoe UI" w:cs="Segoe UI"/>
          <w:color w:val="000000"/>
          <w:sz w:val="20"/>
          <w:szCs w:val="20"/>
        </w:rPr>
        <w:t>“The strategies outlined in the Action Plan are vital in decreasing the number of Kiwis dying of preventable smoking-related cancers,” Sarfati says. </w:t>
      </w:r>
    </w:p>
    <w:p w14:paraId="64D5D691" w14:textId="77777777" w:rsidR="005C5D5D" w:rsidRPr="005C5D5D" w:rsidRDefault="005C5D5D" w:rsidP="005C5D5D">
      <w:pPr>
        <w:pStyle w:val="NormalWeb"/>
        <w:spacing w:before="24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 w:rsidRPr="005C5D5D">
        <w:rPr>
          <w:rFonts w:ascii="Segoe UI" w:hAnsi="Segoe UI" w:cs="Segoe UI"/>
          <w:color w:val="000000"/>
          <w:sz w:val="20"/>
          <w:szCs w:val="20"/>
        </w:rPr>
        <w:t>Currently, nearly half a million New Zealanders smoke daily. </w:t>
      </w:r>
    </w:p>
    <w:p w14:paraId="7A95562F" w14:textId="77777777" w:rsidR="005C5D5D" w:rsidRPr="005C5D5D" w:rsidRDefault="005C5D5D" w:rsidP="005C5D5D">
      <w:pPr>
        <w:pStyle w:val="NormalWeb"/>
        <w:spacing w:before="240" w:beforeAutospacing="0" w:after="240" w:afterAutospacing="0"/>
        <w:rPr>
          <w:rFonts w:ascii="Segoe UI" w:hAnsi="Segoe UI" w:cs="Segoe UI"/>
          <w:sz w:val="20"/>
          <w:szCs w:val="20"/>
        </w:rPr>
      </w:pPr>
      <w:r w:rsidRPr="005C5D5D">
        <w:rPr>
          <w:rFonts w:ascii="Segoe UI" w:hAnsi="Segoe UI" w:cs="Segoe UI"/>
          <w:sz w:val="20"/>
          <w:szCs w:val="20"/>
        </w:rPr>
        <w:t>Tobacco use kills approximately 4,500 people every year in New Zealand – that is around 12 deaths a day due to smoking or exposure to second-hand smoke.</w:t>
      </w:r>
    </w:p>
    <w:p w14:paraId="4E183D4A" w14:textId="77777777" w:rsidR="005C5D5D" w:rsidRPr="005C5D5D" w:rsidRDefault="005C5D5D" w:rsidP="005C5D5D">
      <w:pPr>
        <w:pStyle w:val="NormalWeb"/>
        <w:spacing w:before="240" w:beforeAutospacing="0" w:after="240" w:afterAutospacing="0"/>
        <w:rPr>
          <w:rFonts w:ascii="Segoe UI" w:hAnsi="Segoe UI" w:cs="Segoe UI"/>
          <w:sz w:val="20"/>
          <w:szCs w:val="20"/>
        </w:rPr>
      </w:pPr>
      <w:r w:rsidRPr="005C5D5D">
        <w:rPr>
          <w:rFonts w:ascii="Segoe UI" w:hAnsi="Segoe UI" w:cs="Segoe UI"/>
          <w:color w:val="000000"/>
          <w:sz w:val="20"/>
          <w:szCs w:val="20"/>
        </w:rPr>
        <w:t>The Action Plan sets out a clear vision of how people can be supported to quit smoking, or not take up smoking at all. </w:t>
      </w:r>
    </w:p>
    <w:p w14:paraId="12F40F3C" w14:textId="77777777" w:rsidR="005C5D5D" w:rsidRPr="005C5D5D" w:rsidRDefault="005C5D5D" w:rsidP="005C5D5D">
      <w:pPr>
        <w:pStyle w:val="NormalWeb"/>
        <w:spacing w:before="240" w:beforeAutospacing="0" w:after="240" w:afterAutospacing="0"/>
        <w:rPr>
          <w:rFonts w:ascii="Segoe UI" w:hAnsi="Segoe UI" w:cs="Segoe UI"/>
          <w:sz w:val="20"/>
          <w:szCs w:val="20"/>
        </w:rPr>
      </w:pPr>
      <w:r w:rsidRPr="005C5D5D">
        <w:rPr>
          <w:rFonts w:ascii="Segoe UI" w:hAnsi="Segoe UI" w:cs="Segoe UI"/>
          <w:color w:val="000000"/>
          <w:sz w:val="20"/>
          <w:szCs w:val="20"/>
        </w:rPr>
        <w:t>“We support the re-orienting of the tobacco control programme with a stronger focus on environment-altering initiatives rather than a reliance on influencing individual behaviour. </w:t>
      </w:r>
    </w:p>
    <w:p w14:paraId="37F931FC" w14:textId="77777777" w:rsidR="005C5D5D" w:rsidRPr="005C5D5D" w:rsidRDefault="005C5D5D" w:rsidP="005C5D5D">
      <w:pPr>
        <w:pStyle w:val="NormalWeb"/>
        <w:spacing w:before="240" w:beforeAutospacing="0" w:after="240" w:afterAutospacing="0"/>
        <w:rPr>
          <w:rFonts w:ascii="Segoe UI" w:hAnsi="Segoe UI" w:cs="Segoe UI"/>
          <w:sz w:val="20"/>
          <w:szCs w:val="20"/>
        </w:rPr>
      </w:pPr>
      <w:r w:rsidRPr="005C5D5D">
        <w:rPr>
          <w:rFonts w:ascii="Segoe UI" w:hAnsi="Segoe UI" w:cs="Segoe UI"/>
          <w:color w:val="000000"/>
          <w:sz w:val="20"/>
          <w:szCs w:val="20"/>
        </w:rPr>
        <w:t>“An individual’s ability to quit or not start smoking is strongly shaped by their environment.” </w:t>
      </w:r>
    </w:p>
    <w:p w14:paraId="6DFF6B6F" w14:textId="77777777" w:rsidR="005C5D5D" w:rsidRPr="005C5D5D" w:rsidRDefault="005C5D5D" w:rsidP="005C5D5D">
      <w:pPr>
        <w:pStyle w:val="NormalWeb"/>
        <w:spacing w:before="240" w:beforeAutospacing="0" w:after="240" w:afterAutospacing="0"/>
        <w:rPr>
          <w:rFonts w:ascii="Segoe UI" w:hAnsi="Segoe UI" w:cs="Segoe UI"/>
          <w:sz w:val="20"/>
          <w:szCs w:val="20"/>
        </w:rPr>
      </w:pPr>
      <w:r w:rsidRPr="005C5D5D">
        <w:rPr>
          <w:rFonts w:ascii="Segoe UI" w:hAnsi="Segoe UI" w:cs="Segoe UI"/>
          <w:color w:val="000000"/>
          <w:sz w:val="20"/>
          <w:szCs w:val="20"/>
        </w:rPr>
        <w:t>The initiatives outlined are evidence-based. Importantly they focus on reducing the inequities in smoking rates and smoking related illnesses.</w:t>
      </w:r>
    </w:p>
    <w:p w14:paraId="7AC967D3" w14:textId="77777777" w:rsidR="005C5D5D" w:rsidRPr="005C5D5D" w:rsidRDefault="005C5D5D" w:rsidP="005C5D5D">
      <w:pPr>
        <w:pStyle w:val="NormalWeb"/>
        <w:spacing w:before="240" w:beforeAutospacing="0" w:after="240" w:afterAutospacing="0"/>
        <w:rPr>
          <w:rFonts w:ascii="Segoe UI" w:hAnsi="Segoe UI" w:cs="Segoe UI"/>
          <w:sz w:val="20"/>
          <w:szCs w:val="20"/>
        </w:rPr>
      </w:pPr>
      <w:r w:rsidRPr="005C5D5D">
        <w:rPr>
          <w:rFonts w:ascii="Segoe UI" w:hAnsi="Segoe UI" w:cs="Segoe UI"/>
          <w:color w:val="000000"/>
          <w:sz w:val="20"/>
          <w:szCs w:val="20"/>
        </w:rPr>
        <w:t>“Māori carry the disproportionate burden of smoking related cancers - such as lung cancer. </w:t>
      </w:r>
    </w:p>
    <w:p w14:paraId="1BA0F613" w14:textId="77777777" w:rsidR="005C5D5D" w:rsidRPr="005C5D5D" w:rsidRDefault="005C5D5D" w:rsidP="005C5D5D">
      <w:pPr>
        <w:pStyle w:val="NormalWeb"/>
        <w:spacing w:before="24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 w:rsidRPr="005C5D5D">
        <w:rPr>
          <w:rFonts w:ascii="Segoe UI" w:hAnsi="Segoe UI" w:cs="Segoe UI"/>
          <w:color w:val="000000"/>
          <w:sz w:val="20"/>
          <w:szCs w:val="20"/>
        </w:rPr>
        <w:t>“Strengthening Māori governance in the prevention programme will ensure the proposed initiatives are reaching Māori effectively.” </w:t>
      </w:r>
    </w:p>
    <w:p w14:paraId="090D0A73" w14:textId="77777777" w:rsidR="005C5D5D" w:rsidRPr="005C5D5D" w:rsidRDefault="005C5D5D" w:rsidP="005C5D5D">
      <w:pPr>
        <w:pStyle w:val="NormalWeb"/>
        <w:spacing w:before="240" w:beforeAutospacing="0" w:after="240" w:afterAutospacing="0"/>
        <w:rPr>
          <w:rFonts w:ascii="Segoe UI" w:hAnsi="Segoe UI" w:cs="Segoe UI"/>
          <w:sz w:val="20"/>
          <w:szCs w:val="20"/>
        </w:rPr>
      </w:pPr>
      <w:r w:rsidRPr="005C5D5D">
        <w:rPr>
          <w:rFonts w:ascii="Segoe UI" w:hAnsi="Segoe UI" w:cs="Segoe UI"/>
          <w:color w:val="000000"/>
          <w:sz w:val="20"/>
          <w:szCs w:val="20"/>
        </w:rPr>
        <w:t>The Action Plan lays out a strategy which will help countless Kiwis improve their health and prevent diseases like cancer.</w:t>
      </w:r>
    </w:p>
    <w:p w14:paraId="5456A58F" w14:textId="77777777" w:rsidR="005C5D5D" w:rsidRPr="005C5D5D" w:rsidRDefault="005C5D5D" w:rsidP="005C5D5D">
      <w:pPr>
        <w:pStyle w:val="NormalWeb"/>
        <w:spacing w:before="240" w:beforeAutospacing="0" w:after="240" w:afterAutospacing="0"/>
        <w:rPr>
          <w:sz w:val="20"/>
          <w:szCs w:val="20"/>
        </w:rPr>
      </w:pPr>
      <w:r w:rsidRPr="005C5D5D">
        <w:rPr>
          <w:rFonts w:ascii="Segoe UI" w:hAnsi="Segoe UI" w:cs="Segoe UI"/>
          <w:color w:val="000000"/>
          <w:sz w:val="20"/>
          <w:szCs w:val="20"/>
        </w:rPr>
        <w:t>“Together, we can create healthy environments that prevent our young people from becoming addicted to tobacco smoking and also make it easier for smokers to quit”, Sarfati says.</w:t>
      </w:r>
    </w:p>
    <w:p w14:paraId="1B1A393E" w14:textId="77777777" w:rsidR="00A35BBA" w:rsidRPr="005C5D5D" w:rsidRDefault="00A35BBA">
      <w:pPr>
        <w:rPr>
          <w:sz w:val="20"/>
          <w:szCs w:val="20"/>
        </w:rPr>
      </w:pPr>
    </w:p>
    <w:sectPr w:rsidR="00A35BBA" w:rsidRPr="005C5D5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3BCF2" w14:textId="77777777" w:rsidR="0030600B" w:rsidRDefault="0030600B" w:rsidP="005C5D5D">
      <w:pPr>
        <w:spacing w:after="0" w:line="240" w:lineRule="auto"/>
      </w:pPr>
      <w:r>
        <w:separator/>
      </w:r>
    </w:p>
  </w:endnote>
  <w:endnote w:type="continuationSeparator" w:id="0">
    <w:p w14:paraId="0F8E22FE" w14:textId="77777777" w:rsidR="0030600B" w:rsidRDefault="0030600B" w:rsidP="005C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29EE9" w14:textId="77777777" w:rsidR="0030600B" w:rsidRDefault="0030600B" w:rsidP="005C5D5D">
      <w:pPr>
        <w:spacing w:after="0" w:line="240" w:lineRule="auto"/>
      </w:pPr>
      <w:r>
        <w:separator/>
      </w:r>
    </w:p>
  </w:footnote>
  <w:footnote w:type="continuationSeparator" w:id="0">
    <w:p w14:paraId="0E345F18" w14:textId="77777777" w:rsidR="0030600B" w:rsidRDefault="0030600B" w:rsidP="005C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D3D82" w14:textId="77777777" w:rsidR="005C5D5D" w:rsidRDefault="005C5D5D" w:rsidP="005C5D5D">
    <w:pPr>
      <w:rPr>
        <w:rFonts w:eastAsiaTheme="minorEastAsia"/>
        <w:noProof/>
      </w:rPr>
    </w:pPr>
    <w:r>
      <w:rPr>
        <w:rFonts w:ascii="Helv" w:eastAsiaTheme="minorEastAsia" w:hAnsi="Helv"/>
        <w:noProof/>
        <w:color w:val="000000"/>
        <w:lang w:eastAsia="en-NZ"/>
      </w:rPr>
      <w:br/>
    </w:r>
    <w:r>
      <w:rPr>
        <w:rFonts w:ascii="Helv" w:eastAsiaTheme="minorEastAsia" w:hAnsi="Helv"/>
        <w:noProof/>
        <w:color w:val="000000"/>
        <w:lang w:eastAsia="en-NZ"/>
      </w:rPr>
      <w:drawing>
        <wp:inline distT="0" distB="0" distL="0" distR="0" wp14:anchorId="710D60C5" wp14:editId="294649AC">
          <wp:extent cx="1876425" cy="8667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2D6EDA" w14:textId="77777777" w:rsidR="005C5D5D" w:rsidRDefault="005C5D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5D"/>
    <w:rsid w:val="00196832"/>
    <w:rsid w:val="0030600B"/>
    <w:rsid w:val="0037406C"/>
    <w:rsid w:val="005C5D5D"/>
    <w:rsid w:val="00762F8B"/>
    <w:rsid w:val="007A693B"/>
    <w:rsid w:val="00A35BBA"/>
    <w:rsid w:val="00FD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2C88C"/>
  <w15:chartTrackingRefBased/>
  <w15:docId w15:val="{A4AAF32E-28EA-477B-990F-E7FF7E6A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D5D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5C5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5D"/>
  </w:style>
  <w:style w:type="paragraph" w:styleId="Footer">
    <w:name w:val="footer"/>
    <w:basedOn w:val="Normal"/>
    <w:link w:val="FooterChar"/>
    <w:uiPriority w:val="99"/>
    <w:unhideWhenUsed/>
    <w:rsid w:val="005C5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Livingston</dc:creator>
  <cp:keywords/>
  <dc:description/>
  <cp:lastModifiedBy>Thomas Livingston</cp:lastModifiedBy>
  <cp:revision>2</cp:revision>
  <cp:lastPrinted>2021-05-11T00:31:00Z</cp:lastPrinted>
  <dcterms:created xsi:type="dcterms:W3CDTF">2021-05-11T00:35:00Z</dcterms:created>
  <dcterms:modified xsi:type="dcterms:W3CDTF">2021-05-11T00:35:00Z</dcterms:modified>
</cp:coreProperties>
</file>